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4269E" w14:textId="35AD2CA0" w:rsidR="009C07A9" w:rsidRDefault="009C07A9" w:rsidP="009C07A9">
      <w:pPr>
        <w:spacing w:after="0" w:line="240" w:lineRule="auto"/>
        <w:rPr>
          <w:rFonts w:ascii="Times New Roman" w:eastAsia="Times New Roman" w:hAnsi="Times New Roman" w:cs="Times New Roman"/>
          <w:sz w:val="24"/>
          <w:szCs w:val="24"/>
          <w:lang w:eastAsia="ru-RU"/>
        </w:rPr>
      </w:pPr>
    </w:p>
    <w:p w14:paraId="5ED32A5B" w14:textId="77777777" w:rsidR="00FA26E6" w:rsidRPr="00FA26E6" w:rsidRDefault="00FA26E6" w:rsidP="00FA26E6">
      <w:pPr>
        <w:widowControl w:val="0"/>
        <w:spacing w:after="0"/>
        <w:jc w:val="center"/>
        <w:rPr>
          <w:rFonts w:ascii="Times New Roman" w:eastAsia="Times New Roman" w:hAnsi="Times New Roman" w:cs="Times New Roman"/>
          <w:b/>
          <w:bCs/>
          <w:sz w:val="26"/>
          <w:szCs w:val="26"/>
          <w:lang w:eastAsia="ru-RU"/>
        </w:rPr>
      </w:pPr>
      <w:r w:rsidRPr="00FA26E6">
        <w:rPr>
          <w:rFonts w:ascii="Times New Roman" w:eastAsia="Calibri" w:hAnsi="Times New Roman" w:cs="Times New Roman"/>
          <w:noProof/>
          <w:sz w:val="26"/>
          <w:szCs w:val="26"/>
          <w:lang w:eastAsia="ru-RU"/>
        </w:rPr>
        <w:drawing>
          <wp:inline distT="0" distB="0" distL="0" distR="0" wp14:anchorId="0208014F" wp14:editId="0826DCEA">
            <wp:extent cx="678180" cy="762000"/>
            <wp:effectExtent l="0" t="0" r="7620" b="0"/>
            <wp:docPr id="1" name="Рисунок 1" descr="Описание: Описание: Описание: Описание: Описание: Описание: Описание: Описание: Описание: http://shahadm.ru/sites/default/files/styles/large/public/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http://shahadm.ru/sites/default/files/styles/large/public/gerb_offici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 cy="762000"/>
                    </a:xfrm>
                    <a:prstGeom prst="rect">
                      <a:avLst/>
                    </a:prstGeom>
                    <a:noFill/>
                    <a:ln>
                      <a:noFill/>
                    </a:ln>
                  </pic:spPr>
                </pic:pic>
              </a:graphicData>
            </a:graphic>
          </wp:inline>
        </w:drawing>
      </w:r>
      <w:r w:rsidRPr="00FA26E6">
        <w:rPr>
          <w:rFonts w:ascii="Times New Roman" w:eastAsia="Times New Roman" w:hAnsi="Times New Roman" w:cs="Times New Roman"/>
          <w:b/>
          <w:bCs/>
          <w:sz w:val="26"/>
          <w:szCs w:val="26"/>
          <w:lang w:eastAsia="ru-RU"/>
        </w:rPr>
        <w:t xml:space="preserve"> </w:t>
      </w:r>
    </w:p>
    <w:p w14:paraId="660CD7FF" w14:textId="77777777" w:rsidR="00FA26E6" w:rsidRPr="00FA26E6" w:rsidRDefault="00FA26E6" w:rsidP="00FA26E6">
      <w:pPr>
        <w:widowControl w:val="0"/>
        <w:spacing w:after="0"/>
        <w:jc w:val="center"/>
        <w:rPr>
          <w:rFonts w:ascii="Times New Roman" w:eastAsia="Times New Roman" w:hAnsi="Times New Roman" w:cs="Times New Roman"/>
          <w:b/>
          <w:bCs/>
          <w:sz w:val="16"/>
          <w:szCs w:val="16"/>
          <w:lang w:eastAsia="ru-RU"/>
        </w:rPr>
      </w:pPr>
    </w:p>
    <w:p w14:paraId="15C743E8" w14:textId="77777777" w:rsidR="00FA26E6" w:rsidRPr="00FA26E6" w:rsidRDefault="00FA26E6" w:rsidP="00FA26E6">
      <w:pPr>
        <w:widowControl w:val="0"/>
        <w:spacing w:after="0"/>
        <w:jc w:val="center"/>
        <w:rPr>
          <w:rFonts w:ascii="Times New Roman" w:eastAsia="Times New Roman" w:hAnsi="Times New Roman" w:cs="Times New Roman"/>
          <w:b/>
          <w:bCs/>
          <w:sz w:val="26"/>
          <w:szCs w:val="26"/>
          <w:lang w:eastAsia="ru-RU"/>
        </w:rPr>
      </w:pPr>
      <w:r w:rsidRPr="00FA26E6">
        <w:rPr>
          <w:rFonts w:ascii="Times New Roman" w:eastAsia="Times New Roman" w:hAnsi="Times New Roman" w:cs="Times New Roman"/>
          <w:b/>
          <w:bCs/>
          <w:sz w:val="26"/>
          <w:szCs w:val="26"/>
          <w:lang w:eastAsia="ru-RU"/>
        </w:rPr>
        <w:t xml:space="preserve">СОВЕТ ДЕПУТАТОВ МУНИЦИПАЛЬНОГО ОКРУГА </w:t>
      </w:r>
    </w:p>
    <w:p w14:paraId="1884CED6" w14:textId="77777777" w:rsidR="00FA26E6" w:rsidRPr="00FA26E6" w:rsidRDefault="00FA26E6" w:rsidP="00FA26E6">
      <w:pPr>
        <w:widowControl w:val="0"/>
        <w:spacing w:after="0"/>
        <w:jc w:val="center"/>
        <w:rPr>
          <w:rFonts w:ascii="Times New Roman" w:eastAsia="Calibri" w:hAnsi="Times New Roman" w:cs="Times New Roman"/>
          <w:b/>
          <w:sz w:val="26"/>
          <w:szCs w:val="26"/>
          <w:lang w:eastAsia="ru-RU"/>
        </w:rPr>
      </w:pPr>
      <w:r w:rsidRPr="00FA26E6">
        <w:rPr>
          <w:rFonts w:ascii="Times New Roman" w:eastAsia="Times New Roman" w:hAnsi="Times New Roman" w:cs="Times New Roman"/>
          <w:b/>
          <w:bCs/>
          <w:sz w:val="26"/>
          <w:szCs w:val="26"/>
          <w:lang w:eastAsia="ru-RU"/>
        </w:rPr>
        <w:t xml:space="preserve">ГОРОД ШАХУНЬЯ </w:t>
      </w:r>
      <w:r w:rsidRPr="00FA26E6">
        <w:rPr>
          <w:rFonts w:ascii="Times New Roman" w:eastAsia="Calibri" w:hAnsi="Times New Roman" w:cs="Times New Roman"/>
          <w:b/>
          <w:sz w:val="26"/>
          <w:szCs w:val="26"/>
          <w:lang w:eastAsia="ru-RU"/>
        </w:rPr>
        <w:t>НИЖЕГОРОДСКОЙ ОБЛАСТИ</w:t>
      </w:r>
    </w:p>
    <w:p w14:paraId="39FF9A05" w14:textId="77777777" w:rsidR="00FA26E6" w:rsidRPr="00FA26E6" w:rsidRDefault="00FA26E6" w:rsidP="00FA26E6">
      <w:pPr>
        <w:widowControl w:val="0"/>
        <w:spacing w:after="0"/>
        <w:jc w:val="center"/>
        <w:rPr>
          <w:rFonts w:ascii="Times New Roman" w:eastAsia="Times New Roman" w:hAnsi="Times New Roman" w:cs="Times New Roman"/>
          <w:b/>
          <w:bCs/>
          <w:sz w:val="26"/>
          <w:szCs w:val="26"/>
          <w:lang w:eastAsia="ru-RU"/>
        </w:rPr>
      </w:pPr>
    </w:p>
    <w:p w14:paraId="1DC48716" w14:textId="77777777" w:rsidR="00FA26E6" w:rsidRPr="00FA26E6" w:rsidRDefault="00FA26E6" w:rsidP="00FA26E6">
      <w:pPr>
        <w:spacing w:after="0"/>
        <w:jc w:val="center"/>
        <w:rPr>
          <w:rFonts w:ascii="Times New Roman" w:eastAsia="Times New Roman" w:hAnsi="Times New Roman" w:cs="Times New Roman"/>
          <w:b/>
          <w:bCs/>
          <w:sz w:val="26"/>
          <w:szCs w:val="26"/>
          <w:lang w:eastAsia="ru-RU"/>
        </w:rPr>
      </w:pPr>
      <w:r w:rsidRPr="00FA26E6">
        <w:rPr>
          <w:rFonts w:ascii="Times New Roman" w:eastAsia="Times New Roman" w:hAnsi="Times New Roman" w:cs="Times New Roman"/>
          <w:b/>
          <w:bCs/>
          <w:sz w:val="26"/>
          <w:szCs w:val="26"/>
          <w:lang w:eastAsia="ru-RU"/>
        </w:rPr>
        <w:t>РЕШЕНИЕ</w:t>
      </w:r>
    </w:p>
    <w:p w14:paraId="177F2598" w14:textId="77777777" w:rsidR="00FA26E6" w:rsidRPr="00FA26E6" w:rsidRDefault="00FA26E6" w:rsidP="00FA26E6">
      <w:pPr>
        <w:spacing w:after="0"/>
        <w:jc w:val="center"/>
        <w:rPr>
          <w:rFonts w:ascii="Times New Roman" w:eastAsia="Times New Roman" w:hAnsi="Times New Roman" w:cs="Times New Roman"/>
          <w:b/>
          <w:bCs/>
          <w:sz w:val="26"/>
          <w:szCs w:val="26"/>
          <w:lang w:eastAsia="ru-RU"/>
        </w:rPr>
      </w:pPr>
    </w:p>
    <w:p w14:paraId="03D20074" w14:textId="77777777" w:rsidR="00FA26E6" w:rsidRPr="00FA26E6" w:rsidRDefault="00FA26E6" w:rsidP="00FA26E6">
      <w:pPr>
        <w:spacing w:after="0"/>
        <w:jc w:val="center"/>
        <w:rPr>
          <w:rFonts w:ascii="Times New Roman" w:eastAsia="Times New Roman" w:hAnsi="Times New Roman" w:cs="Times New Roman"/>
          <w:bCs/>
          <w:sz w:val="16"/>
          <w:szCs w:val="16"/>
          <w:lang w:eastAsia="ru-RU"/>
        </w:rPr>
      </w:pPr>
    </w:p>
    <w:tbl>
      <w:tblPr>
        <w:tblW w:w="0" w:type="auto"/>
        <w:tblLook w:val="01E0" w:firstRow="1" w:lastRow="1" w:firstColumn="1" w:lastColumn="1" w:noHBand="0" w:noVBand="0"/>
      </w:tblPr>
      <w:tblGrid>
        <w:gridCol w:w="3794"/>
        <w:gridCol w:w="3832"/>
        <w:gridCol w:w="2227"/>
      </w:tblGrid>
      <w:tr w:rsidR="00FA26E6" w:rsidRPr="00FA26E6" w14:paraId="4B6F25C0" w14:textId="77777777" w:rsidTr="005241DE">
        <w:tc>
          <w:tcPr>
            <w:tcW w:w="3794" w:type="dxa"/>
          </w:tcPr>
          <w:p w14:paraId="2A681984" w14:textId="15AE72AE" w:rsidR="00FA26E6" w:rsidRPr="00FA26E6" w:rsidRDefault="00FA26E6" w:rsidP="00FA26E6">
            <w:pPr>
              <w:spacing w:after="0"/>
              <w:rPr>
                <w:rFonts w:ascii="Times New Roman" w:eastAsia="Times New Roman" w:hAnsi="Times New Roman" w:cs="Times New Roman"/>
                <w:bCs/>
                <w:sz w:val="24"/>
                <w:szCs w:val="24"/>
                <w:lang w:eastAsia="ru-RU"/>
              </w:rPr>
            </w:pPr>
            <w:r w:rsidRPr="00FA26E6">
              <w:rPr>
                <w:rFonts w:ascii="Times New Roman" w:eastAsia="Times New Roman" w:hAnsi="Times New Roman" w:cs="Times New Roman"/>
                <w:bCs/>
                <w:sz w:val="24"/>
                <w:szCs w:val="24"/>
                <w:lang w:eastAsia="ru-RU"/>
              </w:rPr>
              <w:t xml:space="preserve">От </w:t>
            </w:r>
            <w:r w:rsidR="00400057">
              <w:rPr>
                <w:rFonts w:ascii="Times New Roman" w:eastAsia="Times New Roman" w:hAnsi="Times New Roman" w:cs="Times New Roman"/>
                <w:bCs/>
                <w:sz w:val="24"/>
                <w:szCs w:val="24"/>
                <w:lang w:eastAsia="ru-RU"/>
              </w:rPr>
              <w:t>19 марта</w:t>
            </w:r>
            <w:r w:rsidRPr="00FA26E6">
              <w:rPr>
                <w:rFonts w:ascii="Times New Roman" w:eastAsia="Times New Roman" w:hAnsi="Times New Roman" w:cs="Times New Roman"/>
                <w:bCs/>
                <w:sz w:val="24"/>
                <w:szCs w:val="24"/>
                <w:lang w:eastAsia="ru-RU"/>
              </w:rPr>
              <w:t xml:space="preserve"> 2026 года</w:t>
            </w:r>
          </w:p>
        </w:tc>
        <w:tc>
          <w:tcPr>
            <w:tcW w:w="3832" w:type="dxa"/>
          </w:tcPr>
          <w:p w14:paraId="76A79958" w14:textId="77777777" w:rsidR="00FA26E6" w:rsidRPr="00FA26E6" w:rsidRDefault="00FA26E6" w:rsidP="00FA26E6">
            <w:pPr>
              <w:spacing w:after="0"/>
              <w:jc w:val="center"/>
              <w:rPr>
                <w:rFonts w:ascii="Times New Roman" w:eastAsia="Times New Roman" w:hAnsi="Times New Roman" w:cs="Times New Roman"/>
                <w:bCs/>
                <w:sz w:val="24"/>
                <w:szCs w:val="24"/>
                <w:lang w:eastAsia="ru-RU"/>
              </w:rPr>
            </w:pPr>
            <w:r w:rsidRPr="00FA26E6">
              <w:rPr>
                <w:rFonts w:ascii="Times New Roman" w:eastAsia="Times New Roman" w:hAnsi="Times New Roman" w:cs="Times New Roman"/>
                <w:bCs/>
                <w:sz w:val="24"/>
                <w:szCs w:val="24"/>
                <w:lang w:eastAsia="ru-RU"/>
              </w:rPr>
              <w:t xml:space="preserve">   </w:t>
            </w:r>
          </w:p>
        </w:tc>
        <w:tc>
          <w:tcPr>
            <w:tcW w:w="2227" w:type="dxa"/>
          </w:tcPr>
          <w:p w14:paraId="16B2AE3F" w14:textId="6F996766" w:rsidR="00FA26E6" w:rsidRPr="00FA26E6" w:rsidRDefault="00FA26E6" w:rsidP="00FA26E6">
            <w:pPr>
              <w:spacing w:after="0"/>
              <w:jc w:val="center"/>
              <w:rPr>
                <w:rFonts w:ascii="Times New Roman" w:eastAsia="Times New Roman" w:hAnsi="Times New Roman" w:cs="Times New Roman"/>
                <w:bCs/>
                <w:sz w:val="24"/>
                <w:szCs w:val="24"/>
                <w:lang w:eastAsia="ru-RU"/>
              </w:rPr>
            </w:pPr>
            <w:r w:rsidRPr="00FA26E6">
              <w:rPr>
                <w:rFonts w:ascii="Times New Roman" w:eastAsia="Times New Roman" w:hAnsi="Times New Roman" w:cs="Times New Roman"/>
                <w:bCs/>
                <w:sz w:val="24"/>
                <w:szCs w:val="24"/>
                <w:lang w:eastAsia="ru-RU"/>
              </w:rPr>
              <w:t xml:space="preserve">                  </w:t>
            </w:r>
            <w:r w:rsidR="005852E5">
              <w:rPr>
                <w:rFonts w:ascii="Times New Roman" w:eastAsia="Times New Roman" w:hAnsi="Times New Roman" w:cs="Times New Roman"/>
                <w:bCs/>
                <w:sz w:val="24"/>
                <w:szCs w:val="24"/>
                <w:lang w:eastAsia="ru-RU"/>
              </w:rPr>
              <w:t xml:space="preserve"> </w:t>
            </w:r>
            <w:r w:rsidRPr="00FA26E6">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60</w:t>
            </w:r>
            <w:r w:rsidRPr="00FA26E6">
              <w:rPr>
                <w:rFonts w:ascii="Times New Roman" w:eastAsia="Times New Roman" w:hAnsi="Times New Roman" w:cs="Times New Roman"/>
                <w:bCs/>
                <w:sz w:val="24"/>
                <w:szCs w:val="24"/>
                <w:lang w:eastAsia="ru-RU"/>
              </w:rPr>
              <w:t>-1</w:t>
            </w:r>
          </w:p>
          <w:p w14:paraId="5FD3624E" w14:textId="77777777" w:rsidR="00FA26E6" w:rsidRPr="00FA26E6" w:rsidRDefault="00FA26E6" w:rsidP="00FA26E6">
            <w:pPr>
              <w:spacing w:after="0"/>
              <w:jc w:val="center"/>
              <w:rPr>
                <w:rFonts w:ascii="Times New Roman" w:eastAsia="Times New Roman" w:hAnsi="Times New Roman" w:cs="Times New Roman"/>
                <w:bCs/>
                <w:sz w:val="24"/>
                <w:szCs w:val="24"/>
                <w:lang w:eastAsia="ru-RU"/>
              </w:rPr>
            </w:pPr>
          </w:p>
        </w:tc>
      </w:tr>
    </w:tbl>
    <w:p w14:paraId="07630829" w14:textId="77777777" w:rsidR="00FA26E6" w:rsidRPr="009C07A9" w:rsidRDefault="00FA26E6" w:rsidP="009C07A9">
      <w:pPr>
        <w:spacing w:after="0" w:line="240" w:lineRule="auto"/>
        <w:rPr>
          <w:rFonts w:ascii="Times New Roman" w:eastAsia="Times New Roman" w:hAnsi="Times New Roman" w:cs="Times New Roman"/>
          <w:sz w:val="24"/>
          <w:szCs w:val="24"/>
          <w:lang w:eastAsia="ru-RU"/>
        </w:rPr>
      </w:pPr>
    </w:p>
    <w:tbl>
      <w:tblPr>
        <w:tblW w:w="4215" w:type="pct"/>
        <w:tblCellMar>
          <w:left w:w="0" w:type="dxa"/>
          <w:right w:w="0" w:type="dxa"/>
        </w:tblCellMar>
        <w:tblLook w:val="0000" w:firstRow="0" w:lastRow="0" w:firstColumn="0" w:lastColumn="0" w:noHBand="0" w:noVBand="0"/>
      </w:tblPr>
      <w:tblGrid>
        <w:gridCol w:w="4731"/>
        <w:gridCol w:w="3610"/>
      </w:tblGrid>
      <w:tr w:rsidR="009C07A9" w:rsidRPr="009C07A9" w14:paraId="4EED397F" w14:textId="77777777" w:rsidTr="005241DE">
        <w:tc>
          <w:tcPr>
            <w:tcW w:w="4644" w:type="dxa"/>
            <w:tcMar>
              <w:top w:w="0" w:type="dxa"/>
              <w:left w:w="108" w:type="dxa"/>
              <w:bottom w:w="0" w:type="dxa"/>
              <w:right w:w="108" w:type="dxa"/>
            </w:tcMar>
          </w:tcPr>
          <w:p w14:paraId="66FBC934" w14:textId="2911055B" w:rsidR="00FA1288" w:rsidRPr="00BA73F7" w:rsidRDefault="00B705A1" w:rsidP="00FA1288">
            <w:pPr>
              <w:spacing w:beforeLines="40" w:before="96" w:afterLines="40" w:after="96"/>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Отчет «О</w:t>
            </w:r>
            <w:r w:rsidR="00FA1288" w:rsidRPr="00BA73F7">
              <w:rPr>
                <w:rFonts w:ascii="Times New Roman" w:eastAsia="Calibri" w:hAnsi="Times New Roman" w:cs="Times New Roman"/>
                <w:sz w:val="24"/>
                <w:szCs w:val="24"/>
                <w:lang w:eastAsia="ru-RU"/>
              </w:rPr>
              <w:t xml:space="preserve"> результатах деятельности главы местного самоуправления и деятельности администрации муниципального округа город Шахунья Нижегородской области за 2025 год</w:t>
            </w:r>
            <w:r>
              <w:rPr>
                <w:rFonts w:ascii="Times New Roman" w:eastAsia="Calibri" w:hAnsi="Times New Roman" w:cs="Times New Roman"/>
                <w:sz w:val="24"/>
                <w:szCs w:val="24"/>
                <w:lang w:eastAsia="ru-RU"/>
              </w:rPr>
              <w:t>»</w:t>
            </w:r>
          </w:p>
          <w:p w14:paraId="49AA49C6" w14:textId="2FB8FE2D" w:rsidR="009C07A9" w:rsidRPr="00FA1288" w:rsidRDefault="009C07A9" w:rsidP="00FA1288">
            <w:pPr>
              <w:spacing w:after="0" w:line="240" w:lineRule="auto"/>
              <w:rPr>
                <w:rFonts w:ascii="Times New Roman" w:eastAsia="Times New Roman" w:hAnsi="Times New Roman" w:cs="Times New Roman"/>
                <w:sz w:val="24"/>
                <w:szCs w:val="24"/>
                <w:lang w:eastAsia="ru-RU"/>
              </w:rPr>
            </w:pPr>
          </w:p>
        </w:tc>
        <w:tc>
          <w:tcPr>
            <w:tcW w:w="3544" w:type="dxa"/>
            <w:tcMar>
              <w:top w:w="0" w:type="dxa"/>
              <w:left w:w="108" w:type="dxa"/>
              <w:bottom w:w="0" w:type="dxa"/>
              <w:right w:w="108" w:type="dxa"/>
            </w:tcMar>
          </w:tcPr>
          <w:p w14:paraId="24DD0A9F" w14:textId="77777777" w:rsidR="009C07A9" w:rsidRPr="00FA1288" w:rsidRDefault="009C07A9" w:rsidP="00FA1288">
            <w:pPr>
              <w:spacing w:after="0" w:line="240" w:lineRule="auto"/>
              <w:rPr>
                <w:rFonts w:ascii="Times New Roman" w:eastAsia="Times New Roman" w:hAnsi="Times New Roman" w:cs="Times New Roman"/>
                <w:sz w:val="24"/>
                <w:szCs w:val="24"/>
                <w:lang w:eastAsia="ru-RU"/>
              </w:rPr>
            </w:pPr>
            <w:r w:rsidRPr="00FA1288">
              <w:rPr>
                <w:rFonts w:ascii="Times New Roman" w:eastAsia="Times New Roman" w:hAnsi="Times New Roman" w:cs="Times New Roman"/>
                <w:sz w:val="24"/>
                <w:szCs w:val="24"/>
                <w:lang w:eastAsia="ru-RU"/>
              </w:rPr>
              <w:t> </w:t>
            </w:r>
          </w:p>
        </w:tc>
      </w:tr>
    </w:tbl>
    <w:p w14:paraId="54AEB90B" w14:textId="77777777" w:rsidR="009C07A9" w:rsidRPr="009C07A9" w:rsidRDefault="009C07A9" w:rsidP="009C07A9">
      <w:pPr>
        <w:spacing w:after="0" w:line="240" w:lineRule="auto"/>
        <w:rPr>
          <w:rFonts w:ascii="Times New Roman" w:eastAsia="Times New Roman" w:hAnsi="Times New Roman" w:cs="Times New Roman"/>
          <w:sz w:val="24"/>
          <w:szCs w:val="24"/>
          <w:lang w:eastAsia="ru-RU"/>
        </w:rPr>
      </w:pPr>
    </w:p>
    <w:p w14:paraId="4DFDADF1" w14:textId="6D7DD60A" w:rsidR="009C07A9" w:rsidRPr="009C07A9" w:rsidRDefault="009C07A9" w:rsidP="009C07A9">
      <w:pPr>
        <w:spacing w:after="0" w:line="240" w:lineRule="auto"/>
        <w:jc w:val="both"/>
        <w:rPr>
          <w:rFonts w:ascii="Times New Roman" w:eastAsia="Times New Roman" w:hAnsi="Times New Roman" w:cs="Times New Roman"/>
          <w:sz w:val="24"/>
          <w:szCs w:val="24"/>
          <w:lang w:eastAsia="ru-RU"/>
        </w:rPr>
      </w:pPr>
      <w:r w:rsidRPr="009C07A9">
        <w:rPr>
          <w:rFonts w:ascii="Times New Roman" w:eastAsia="Times New Roman" w:hAnsi="Times New Roman" w:cs="Times New Roman"/>
          <w:sz w:val="24"/>
          <w:szCs w:val="24"/>
          <w:lang w:eastAsia="ru-RU"/>
        </w:rPr>
        <w:tab/>
        <w:t xml:space="preserve">В соответствии с частью 11.1 статьи 35 и частью 5.1 статьи 36 Федерального закона от 06.10.2003 №131-ФЗ «Об общих принципах организации местного самоуправления в Российской Федерации», заслушав ежегодный отчет главы местного самоуправления о результатах деятельности главы местного самоуправления и деятельности администрации </w:t>
      </w:r>
      <w:r w:rsidR="00B705A1">
        <w:rPr>
          <w:rFonts w:ascii="Times New Roman" w:eastAsia="Times New Roman" w:hAnsi="Times New Roman" w:cs="Times New Roman"/>
          <w:sz w:val="24"/>
          <w:szCs w:val="24"/>
          <w:lang w:eastAsia="ru-RU"/>
        </w:rPr>
        <w:t>муниципального</w:t>
      </w:r>
      <w:r w:rsidRPr="009C07A9">
        <w:rPr>
          <w:rFonts w:ascii="Times New Roman" w:eastAsia="Times New Roman" w:hAnsi="Times New Roman" w:cs="Times New Roman"/>
          <w:sz w:val="24"/>
          <w:szCs w:val="24"/>
          <w:lang w:eastAsia="ru-RU"/>
        </w:rPr>
        <w:t xml:space="preserve"> округа город Шахунья Нижегородской области за 202</w:t>
      </w:r>
      <w:r w:rsidR="00B705A1">
        <w:rPr>
          <w:rFonts w:ascii="Times New Roman" w:eastAsia="Times New Roman" w:hAnsi="Times New Roman" w:cs="Times New Roman"/>
          <w:sz w:val="24"/>
          <w:szCs w:val="24"/>
          <w:lang w:eastAsia="ru-RU"/>
        </w:rPr>
        <w:t>5</w:t>
      </w:r>
      <w:r w:rsidRPr="009C07A9">
        <w:rPr>
          <w:rFonts w:ascii="Times New Roman" w:eastAsia="Times New Roman" w:hAnsi="Times New Roman" w:cs="Times New Roman"/>
          <w:sz w:val="24"/>
          <w:szCs w:val="24"/>
          <w:lang w:eastAsia="ru-RU"/>
        </w:rPr>
        <w:t xml:space="preserve"> год,</w:t>
      </w:r>
    </w:p>
    <w:p w14:paraId="1806D351" w14:textId="77777777" w:rsidR="009C07A9" w:rsidRPr="009C07A9" w:rsidRDefault="009C07A9" w:rsidP="009C07A9">
      <w:pPr>
        <w:autoSpaceDE w:val="0"/>
        <w:autoSpaceDN w:val="0"/>
        <w:adjustRightInd w:val="0"/>
        <w:spacing w:after="0" w:line="240" w:lineRule="auto"/>
        <w:ind w:left="-180" w:firstLine="540"/>
        <w:jc w:val="both"/>
        <w:rPr>
          <w:rFonts w:ascii="Times New Roman" w:eastAsia="Times New Roman" w:hAnsi="Times New Roman" w:cs="Times New Roman"/>
          <w:sz w:val="24"/>
          <w:szCs w:val="24"/>
          <w:lang w:eastAsia="ru-RU"/>
        </w:rPr>
      </w:pPr>
    </w:p>
    <w:p w14:paraId="58E578F4" w14:textId="77777777" w:rsidR="009C07A9" w:rsidRPr="00224CFF" w:rsidRDefault="009C07A9" w:rsidP="009C07A9">
      <w:pPr>
        <w:spacing w:after="0" w:line="240" w:lineRule="auto"/>
        <w:ind w:left="-180"/>
        <w:jc w:val="both"/>
        <w:rPr>
          <w:rFonts w:ascii="Times New Roman" w:eastAsia="Times New Roman" w:hAnsi="Times New Roman" w:cs="Times New Roman"/>
          <w:b/>
          <w:sz w:val="24"/>
          <w:szCs w:val="24"/>
          <w:lang w:eastAsia="ru-RU"/>
        </w:rPr>
      </w:pPr>
      <w:r w:rsidRPr="009C07A9">
        <w:rPr>
          <w:rFonts w:ascii="Times New Roman" w:eastAsia="Times New Roman" w:hAnsi="Times New Roman" w:cs="Times New Roman"/>
          <w:sz w:val="24"/>
          <w:szCs w:val="24"/>
          <w:lang w:eastAsia="ru-RU"/>
        </w:rPr>
        <w:tab/>
      </w:r>
      <w:r w:rsidRPr="009C07A9">
        <w:rPr>
          <w:rFonts w:ascii="Times New Roman" w:eastAsia="Times New Roman" w:hAnsi="Times New Roman" w:cs="Times New Roman"/>
          <w:sz w:val="24"/>
          <w:szCs w:val="24"/>
          <w:lang w:eastAsia="ru-RU"/>
        </w:rPr>
        <w:tab/>
        <w:t xml:space="preserve">Совет депутатов </w:t>
      </w:r>
      <w:r w:rsidRPr="00224CFF">
        <w:rPr>
          <w:rFonts w:ascii="Times New Roman" w:eastAsia="Times New Roman" w:hAnsi="Times New Roman" w:cs="Times New Roman"/>
          <w:b/>
          <w:sz w:val="24"/>
          <w:szCs w:val="24"/>
          <w:lang w:eastAsia="ru-RU"/>
        </w:rPr>
        <w:t>решил:</w:t>
      </w:r>
    </w:p>
    <w:p w14:paraId="395679F3" w14:textId="77777777" w:rsidR="00224CFF" w:rsidRDefault="00224CFF" w:rsidP="00224CFF">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DEB7D1E" w14:textId="787D3AEF" w:rsidR="00034097" w:rsidRDefault="00224CFF" w:rsidP="00224C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 </w:t>
      </w:r>
      <w:r w:rsidRPr="00224CFF">
        <w:rPr>
          <w:rFonts w:ascii="Times New Roman" w:eastAsia="Times New Roman" w:hAnsi="Times New Roman" w:cs="Times New Roman"/>
          <w:bCs/>
          <w:sz w:val="24"/>
          <w:szCs w:val="24"/>
          <w:lang w:eastAsia="ru-RU"/>
        </w:rPr>
        <w:t>О</w:t>
      </w:r>
      <w:r w:rsidR="009C07A9" w:rsidRPr="009C07A9">
        <w:rPr>
          <w:rFonts w:ascii="Times New Roman" w:eastAsia="Times New Roman" w:hAnsi="Times New Roman" w:cs="Times New Roman"/>
          <w:sz w:val="24"/>
          <w:szCs w:val="24"/>
          <w:lang w:eastAsia="ru-RU"/>
        </w:rPr>
        <w:t xml:space="preserve">тчёт о результатах деятельности главы местного самоуправления и деятельности администрации </w:t>
      </w:r>
      <w:r w:rsidR="00B705A1">
        <w:rPr>
          <w:rFonts w:ascii="Times New Roman" w:eastAsia="Times New Roman" w:hAnsi="Times New Roman" w:cs="Times New Roman"/>
          <w:sz w:val="24"/>
          <w:szCs w:val="24"/>
          <w:lang w:eastAsia="ru-RU"/>
        </w:rPr>
        <w:t>муниципального</w:t>
      </w:r>
      <w:r w:rsidR="009C07A9" w:rsidRPr="009C07A9">
        <w:rPr>
          <w:rFonts w:ascii="Times New Roman" w:eastAsia="Times New Roman" w:hAnsi="Times New Roman" w:cs="Times New Roman"/>
          <w:sz w:val="24"/>
          <w:szCs w:val="24"/>
          <w:lang w:eastAsia="ru-RU"/>
        </w:rPr>
        <w:t xml:space="preserve"> округа город Шахунья Нижегородской области за 202</w:t>
      </w:r>
      <w:r w:rsidR="00B705A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принять к сведению</w:t>
      </w:r>
      <w:r w:rsidR="00034097">
        <w:rPr>
          <w:rFonts w:ascii="Times New Roman" w:eastAsia="Times New Roman" w:hAnsi="Times New Roman" w:cs="Times New Roman"/>
          <w:sz w:val="24"/>
          <w:szCs w:val="24"/>
          <w:lang w:eastAsia="ru-RU"/>
        </w:rPr>
        <w:t>.</w:t>
      </w:r>
    </w:p>
    <w:p w14:paraId="6C43E8C3" w14:textId="77777777" w:rsidR="0057082F" w:rsidRDefault="0057082F" w:rsidP="00224C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7F1170" w14:textId="77777777" w:rsidR="0057082F" w:rsidRDefault="00034097" w:rsidP="00034097">
      <w:pPr>
        <w:tabs>
          <w:tab w:val="left" w:pos="426"/>
        </w:tabs>
        <w:overflowPunct w:val="0"/>
        <w:autoSpaceDE w:val="0"/>
        <w:autoSpaceDN w:val="0"/>
        <w:adjustRightInd w:val="0"/>
        <w:spacing w:after="120" w:line="360" w:lineRule="auto"/>
        <w:jc w:val="both"/>
        <w:textAlignment w:val="baseline"/>
        <w:rPr>
          <w:rFonts w:ascii="Times New Roman" w:eastAsia="Times New Roman" w:hAnsi="Times New Roman" w:cs="Times New Roman"/>
          <w:kern w:val="32"/>
          <w:sz w:val="24"/>
          <w:szCs w:val="24"/>
          <w:lang w:eastAsia="ru-RU"/>
        </w:rPr>
      </w:pPr>
      <w:r w:rsidRPr="00034097">
        <w:rPr>
          <w:rFonts w:ascii="Times New Roman" w:eastAsia="Times New Roman" w:hAnsi="Times New Roman" w:cs="Times New Roman"/>
          <w:b/>
          <w:bCs/>
          <w:kern w:val="32"/>
          <w:sz w:val="24"/>
          <w:szCs w:val="24"/>
          <w:lang w:eastAsia="ru-RU"/>
        </w:rPr>
        <w:t>2.</w:t>
      </w:r>
      <w:r>
        <w:rPr>
          <w:rFonts w:ascii="Times New Roman" w:eastAsia="Times New Roman" w:hAnsi="Times New Roman" w:cs="Times New Roman"/>
          <w:kern w:val="32"/>
          <w:sz w:val="24"/>
          <w:szCs w:val="24"/>
          <w:lang w:eastAsia="ru-RU"/>
        </w:rPr>
        <w:t xml:space="preserve"> </w:t>
      </w:r>
      <w:r w:rsidRPr="00034097">
        <w:rPr>
          <w:rFonts w:ascii="Times New Roman" w:eastAsia="Times New Roman" w:hAnsi="Times New Roman" w:cs="Times New Roman"/>
          <w:kern w:val="32"/>
          <w:sz w:val="24"/>
          <w:szCs w:val="24"/>
          <w:lang w:eastAsia="ru-RU"/>
        </w:rPr>
        <w:t xml:space="preserve">Настоящее решение вступает в силу после официального опубликования посредством размещения настоящего решения в газете «Знамя Труда» и в сетевом издании газеты «Знамя Труда». </w:t>
      </w:r>
    </w:p>
    <w:p w14:paraId="096D0148" w14:textId="567D159F" w:rsidR="005241DE" w:rsidRPr="005852E5" w:rsidRDefault="00034097" w:rsidP="005852E5">
      <w:pPr>
        <w:tabs>
          <w:tab w:val="left" w:pos="426"/>
        </w:tabs>
        <w:overflowPunct w:val="0"/>
        <w:autoSpaceDE w:val="0"/>
        <w:autoSpaceDN w:val="0"/>
        <w:adjustRightInd w:val="0"/>
        <w:spacing w:after="12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00224CFF" w:rsidRPr="00224CFF">
        <w:rPr>
          <w:rFonts w:ascii="Times New Roman" w:eastAsia="Times New Roman" w:hAnsi="Times New Roman" w:cs="Times New Roman"/>
          <w:b/>
          <w:bCs/>
          <w:sz w:val="24"/>
          <w:szCs w:val="24"/>
          <w:lang w:eastAsia="ru-RU"/>
        </w:rPr>
        <w:t>.</w:t>
      </w:r>
      <w:r w:rsidR="00224CFF">
        <w:rPr>
          <w:rFonts w:ascii="Times New Roman" w:eastAsia="Times New Roman" w:hAnsi="Times New Roman" w:cs="Times New Roman"/>
          <w:sz w:val="24"/>
          <w:szCs w:val="24"/>
          <w:lang w:eastAsia="ru-RU"/>
        </w:rPr>
        <w:t xml:space="preserve"> </w:t>
      </w:r>
      <w:r w:rsidR="009C07A9" w:rsidRPr="009C07A9">
        <w:rPr>
          <w:rFonts w:ascii="Times New Roman" w:eastAsia="Times New Roman" w:hAnsi="Times New Roman" w:cs="Times New Roman"/>
          <w:sz w:val="24"/>
          <w:szCs w:val="24"/>
          <w:lang w:eastAsia="ru-RU"/>
        </w:rPr>
        <w:t xml:space="preserve">Опубликовать настоящее решение в газете «Знамя труда», в сетевом издании газеты «Знамя труда» и на официальном сайте администрации </w:t>
      </w:r>
      <w:r w:rsidR="00B705A1">
        <w:rPr>
          <w:rFonts w:ascii="Times New Roman" w:eastAsia="Times New Roman" w:hAnsi="Times New Roman" w:cs="Times New Roman"/>
          <w:sz w:val="24"/>
          <w:szCs w:val="24"/>
          <w:lang w:eastAsia="ru-RU"/>
        </w:rPr>
        <w:t>муниципального</w:t>
      </w:r>
      <w:r w:rsidR="009C07A9" w:rsidRPr="009C07A9">
        <w:rPr>
          <w:rFonts w:ascii="Times New Roman" w:eastAsia="Times New Roman" w:hAnsi="Times New Roman" w:cs="Times New Roman"/>
          <w:sz w:val="24"/>
          <w:szCs w:val="24"/>
          <w:lang w:eastAsia="ru-RU"/>
        </w:rPr>
        <w:t xml:space="preserve"> округа город Шахунья Нижегородской области.</w:t>
      </w:r>
    </w:p>
    <w:p w14:paraId="5DDBDB68" w14:textId="77777777" w:rsidR="005852E5" w:rsidRDefault="005852E5" w:rsidP="005241DE">
      <w:pPr>
        <w:suppressAutoHyphens/>
        <w:spacing w:after="0" w:line="240" w:lineRule="auto"/>
        <w:jc w:val="both"/>
        <w:rPr>
          <w:rFonts w:ascii="Times New Roman" w:eastAsia="Calibri" w:hAnsi="Times New Roman" w:cs="Times New Roman"/>
          <w:sz w:val="24"/>
          <w:szCs w:val="24"/>
        </w:rPr>
      </w:pPr>
    </w:p>
    <w:p w14:paraId="3E3FFC70" w14:textId="52EDD764" w:rsidR="005241DE" w:rsidRPr="005241DE" w:rsidRDefault="005241DE" w:rsidP="005241DE">
      <w:pPr>
        <w:suppressAutoHyphens/>
        <w:spacing w:after="0" w:line="240" w:lineRule="auto"/>
        <w:jc w:val="both"/>
        <w:rPr>
          <w:rFonts w:ascii="Times New Roman" w:eastAsia="Calibri" w:hAnsi="Times New Roman" w:cs="Times New Roman"/>
          <w:sz w:val="24"/>
          <w:szCs w:val="24"/>
        </w:rPr>
      </w:pPr>
      <w:r w:rsidRPr="005241DE">
        <w:rPr>
          <w:rFonts w:ascii="Times New Roman" w:eastAsia="Calibri" w:hAnsi="Times New Roman" w:cs="Times New Roman"/>
          <w:sz w:val="24"/>
          <w:szCs w:val="24"/>
        </w:rPr>
        <w:t>Заместитель председателя Совета депутатов</w:t>
      </w:r>
    </w:p>
    <w:p w14:paraId="37C41E1E" w14:textId="76FEE7CA" w:rsidR="005241DE" w:rsidRPr="005241DE" w:rsidRDefault="005852E5" w:rsidP="005241D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муниципального</w:t>
      </w:r>
      <w:r w:rsidR="005241DE" w:rsidRPr="005241DE">
        <w:rPr>
          <w:rFonts w:ascii="Times New Roman" w:eastAsia="Calibri" w:hAnsi="Times New Roman" w:cs="Times New Roman"/>
          <w:sz w:val="24"/>
          <w:szCs w:val="24"/>
        </w:rPr>
        <w:t xml:space="preserve"> округа город Шахунья</w:t>
      </w:r>
    </w:p>
    <w:p w14:paraId="79C43F09" w14:textId="77777777" w:rsidR="005241DE" w:rsidRPr="005241DE" w:rsidRDefault="005241DE" w:rsidP="005241DE">
      <w:pPr>
        <w:spacing w:after="0" w:line="240" w:lineRule="auto"/>
        <w:jc w:val="both"/>
        <w:rPr>
          <w:rFonts w:ascii="Times New Roman" w:eastAsia="Calibri" w:hAnsi="Times New Roman" w:cs="Times New Roman"/>
          <w:sz w:val="24"/>
          <w:szCs w:val="24"/>
        </w:rPr>
      </w:pPr>
      <w:r w:rsidRPr="005241DE">
        <w:rPr>
          <w:rFonts w:ascii="Times New Roman" w:eastAsia="Calibri" w:hAnsi="Times New Roman" w:cs="Times New Roman"/>
          <w:sz w:val="24"/>
          <w:szCs w:val="24"/>
        </w:rPr>
        <w:t xml:space="preserve">Нижегородской области                                         _____________________ </w:t>
      </w:r>
      <w:proofErr w:type="spellStart"/>
      <w:r w:rsidRPr="005241DE">
        <w:rPr>
          <w:rFonts w:ascii="Times New Roman" w:eastAsia="Calibri" w:hAnsi="Times New Roman" w:cs="Times New Roman"/>
          <w:sz w:val="24"/>
          <w:szCs w:val="24"/>
        </w:rPr>
        <w:t>Г.В.Кондрашова</w:t>
      </w:r>
      <w:proofErr w:type="spellEnd"/>
    </w:p>
    <w:p w14:paraId="78B329D0" w14:textId="77777777" w:rsidR="005241DE" w:rsidRPr="005241DE" w:rsidRDefault="005241DE" w:rsidP="005241DE">
      <w:pPr>
        <w:spacing w:after="0" w:line="240" w:lineRule="auto"/>
        <w:jc w:val="both"/>
        <w:rPr>
          <w:rFonts w:ascii="Times New Roman" w:eastAsia="Calibri" w:hAnsi="Times New Roman" w:cs="Times New Roman"/>
          <w:sz w:val="24"/>
          <w:szCs w:val="24"/>
        </w:rPr>
      </w:pPr>
    </w:p>
    <w:p w14:paraId="41AB2D29" w14:textId="77777777" w:rsidR="005241DE" w:rsidRPr="005241DE" w:rsidRDefault="005241DE" w:rsidP="005241DE">
      <w:pPr>
        <w:autoSpaceDE w:val="0"/>
        <w:autoSpaceDN w:val="0"/>
        <w:spacing w:after="0"/>
        <w:rPr>
          <w:rFonts w:ascii="Times New Roman" w:eastAsia="Times New Roman" w:hAnsi="Times New Roman" w:cs="Times New Roman"/>
          <w:sz w:val="24"/>
          <w:szCs w:val="24"/>
          <w:lang w:eastAsia="ru-RU"/>
        </w:rPr>
      </w:pPr>
      <w:r w:rsidRPr="005241DE">
        <w:rPr>
          <w:rFonts w:ascii="Times New Roman" w:eastAsia="Times New Roman" w:hAnsi="Times New Roman" w:cs="Times New Roman"/>
          <w:sz w:val="24"/>
          <w:szCs w:val="24"/>
          <w:lang w:eastAsia="ru-RU"/>
        </w:rPr>
        <w:t>Глава местного самоуправления</w:t>
      </w:r>
    </w:p>
    <w:p w14:paraId="5EF05D47" w14:textId="77777777" w:rsidR="005241DE" w:rsidRPr="005241DE" w:rsidRDefault="005241DE" w:rsidP="005241DE">
      <w:pPr>
        <w:autoSpaceDE w:val="0"/>
        <w:autoSpaceDN w:val="0"/>
        <w:spacing w:after="0"/>
        <w:rPr>
          <w:rFonts w:ascii="Times New Roman" w:eastAsia="Times New Roman" w:hAnsi="Times New Roman" w:cs="Times New Roman"/>
          <w:sz w:val="24"/>
          <w:szCs w:val="24"/>
          <w:lang w:eastAsia="ru-RU"/>
        </w:rPr>
      </w:pPr>
      <w:r w:rsidRPr="005241DE">
        <w:rPr>
          <w:rFonts w:ascii="Times New Roman" w:eastAsia="Times New Roman" w:hAnsi="Times New Roman" w:cs="Times New Roman"/>
          <w:sz w:val="24"/>
          <w:szCs w:val="24"/>
          <w:lang w:eastAsia="ru-RU"/>
        </w:rPr>
        <w:t>муниципального округа город Шахунья</w:t>
      </w:r>
    </w:p>
    <w:p w14:paraId="433F94B7" w14:textId="6B20AD96" w:rsidR="005241DE" w:rsidRDefault="005241DE" w:rsidP="005852E5">
      <w:pPr>
        <w:autoSpaceDE w:val="0"/>
        <w:autoSpaceDN w:val="0"/>
        <w:spacing w:after="0"/>
        <w:rPr>
          <w:rFonts w:ascii="Times New Roman" w:eastAsia="Times New Roman" w:hAnsi="Times New Roman" w:cs="Times New Roman"/>
          <w:sz w:val="24"/>
          <w:szCs w:val="24"/>
          <w:lang w:eastAsia="ru-RU"/>
        </w:rPr>
      </w:pPr>
      <w:r w:rsidRPr="005241DE">
        <w:rPr>
          <w:rFonts w:ascii="Times New Roman" w:eastAsia="Times New Roman" w:hAnsi="Times New Roman" w:cs="Times New Roman"/>
          <w:sz w:val="24"/>
          <w:szCs w:val="24"/>
          <w:lang w:eastAsia="ru-RU"/>
        </w:rPr>
        <w:t xml:space="preserve">Нижегородской области                                       </w:t>
      </w:r>
      <w:r w:rsidR="005852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w:t>
      </w:r>
      <w:r w:rsidRPr="005241DE">
        <w:rPr>
          <w:rFonts w:ascii="Times New Roman" w:eastAsia="Times New Roman" w:hAnsi="Times New Roman" w:cs="Times New Roman"/>
          <w:sz w:val="24"/>
          <w:szCs w:val="24"/>
          <w:lang w:eastAsia="ru-RU"/>
        </w:rPr>
        <w:t xml:space="preserve">  </w:t>
      </w:r>
      <w:r w:rsidR="005852E5">
        <w:rPr>
          <w:rFonts w:ascii="Times New Roman" w:eastAsia="Times New Roman" w:hAnsi="Times New Roman" w:cs="Times New Roman"/>
          <w:sz w:val="24"/>
          <w:szCs w:val="24"/>
          <w:lang w:eastAsia="ru-RU"/>
        </w:rPr>
        <w:t xml:space="preserve"> </w:t>
      </w:r>
      <w:r w:rsidRPr="005241DE">
        <w:rPr>
          <w:rFonts w:ascii="Times New Roman" w:eastAsia="Times New Roman" w:hAnsi="Times New Roman" w:cs="Times New Roman"/>
          <w:sz w:val="24"/>
          <w:szCs w:val="24"/>
          <w:lang w:eastAsia="ru-RU"/>
        </w:rPr>
        <w:t>А.И. Пугачёв</w:t>
      </w:r>
    </w:p>
    <w:p w14:paraId="73279B25" w14:textId="77777777" w:rsidR="005241DE" w:rsidRPr="005852E5" w:rsidRDefault="005241DE" w:rsidP="005241DE">
      <w:pPr>
        <w:spacing w:beforeLines="40" w:before="96" w:afterLines="40" w:after="96"/>
        <w:jc w:val="center"/>
        <w:rPr>
          <w:rFonts w:ascii="Times New Roman" w:eastAsia="Calibri" w:hAnsi="Times New Roman" w:cs="Times New Roman"/>
          <w:b/>
          <w:bCs/>
          <w:sz w:val="24"/>
          <w:szCs w:val="24"/>
          <w:lang w:eastAsia="ru-RU"/>
        </w:rPr>
      </w:pPr>
      <w:r w:rsidRPr="005852E5">
        <w:rPr>
          <w:rFonts w:ascii="Times New Roman" w:eastAsia="Calibri" w:hAnsi="Times New Roman" w:cs="Times New Roman"/>
          <w:b/>
          <w:bCs/>
          <w:sz w:val="24"/>
          <w:szCs w:val="24"/>
          <w:lang w:eastAsia="ru-RU"/>
        </w:rPr>
        <w:lastRenderedPageBreak/>
        <w:t>ОТЧЕТ</w:t>
      </w:r>
    </w:p>
    <w:p w14:paraId="5177D326" w14:textId="77777777" w:rsidR="005241DE" w:rsidRPr="005852E5" w:rsidRDefault="005241DE" w:rsidP="005241DE">
      <w:pPr>
        <w:spacing w:beforeLines="40" w:before="96" w:afterLines="40" w:after="96"/>
        <w:jc w:val="center"/>
        <w:rPr>
          <w:rFonts w:ascii="Times New Roman" w:eastAsia="Calibri" w:hAnsi="Times New Roman" w:cs="Times New Roman"/>
          <w:b/>
          <w:bCs/>
          <w:sz w:val="24"/>
          <w:szCs w:val="24"/>
          <w:lang w:eastAsia="ru-RU"/>
        </w:rPr>
      </w:pPr>
      <w:r w:rsidRPr="005852E5">
        <w:rPr>
          <w:rFonts w:ascii="Times New Roman" w:eastAsia="Calibri" w:hAnsi="Times New Roman" w:cs="Times New Roman"/>
          <w:b/>
          <w:bCs/>
          <w:sz w:val="24"/>
          <w:szCs w:val="24"/>
          <w:lang w:eastAsia="ru-RU"/>
        </w:rPr>
        <w:t>о результатах деятельности главы местного самоуправления и деятельности администрации муниципального округа город Шахунья Нижегородской области за 2025 год</w:t>
      </w:r>
    </w:p>
    <w:p w14:paraId="7CEC4A9E" w14:textId="77777777" w:rsidR="005241DE" w:rsidRPr="005852E5" w:rsidRDefault="005241DE" w:rsidP="005241DE">
      <w:pPr>
        <w:spacing w:beforeLines="40" w:before="96" w:afterLines="40" w:after="96"/>
        <w:ind w:firstLine="851"/>
        <w:jc w:val="both"/>
        <w:rPr>
          <w:rFonts w:ascii="Times New Roman" w:hAnsi="Times New Roman" w:cs="Times New Roman"/>
          <w:sz w:val="24"/>
          <w:szCs w:val="24"/>
        </w:rPr>
      </w:pPr>
      <w:r w:rsidRPr="005852E5">
        <w:rPr>
          <w:rFonts w:ascii="Times New Roman" w:hAnsi="Times New Roman" w:cs="Times New Roman"/>
          <w:sz w:val="24"/>
          <w:szCs w:val="24"/>
        </w:rPr>
        <w:t>Деятельность администрации муниципального округа город Шахунья в 2025 году осуществлялась в соответствии с полномочиями по решению вопросов местного значения и была направлена на улучшение качества жизни населения, проживающего на территории округа.</w:t>
      </w:r>
    </w:p>
    <w:p w14:paraId="0FF78C3B" w14:textId="77777777" w:rsidR="005241DE" w:rsidRPr="005852E5" w:rsidRDefault="005241DE" w:rsidP="005241DE">
      <w:pPr>
        <w:spacing w:beforeLines="40" w:before="96" w:afterLines="40" w:after="96"/>
        <w:ind w:firstLine="851"/>
        <w:jc w:val="both"/>
        <w:rPr>
          <w:rFonts w:ascii="Times New Roman" w:hAnsi="Times New Roman" w:cs="Times New Roman"/>
          <w:sz w:val="24"/>
          <w:szCs w:val="24"/>
        </w:rPr>
      </w:pPr>
      <w:r w:rsidRPr="005852E5">
        <w:rPr>
          <w:rFonts w:ascii="Times New Roman" w:hAnsi="Times New Roman" w:cs="Times New Roman"/>
          <w:sz w:val="24"/>
          <w:szCs w:val="24"/>
        </w:rPr>
        <w:t>Главными задачами в работе администрации муниципального округа остаются:</w:t>
      </w:r>
    </w:p>
    <w:p w14:paraId="26CB7E97" w14:textId="77777777" w:rsidR="005241DE" w:rsidRPr="005852E5" w:rsidRDefault="005241DE" w:rsidP="005241DE">
      <w:pPr>
        <w:spacing w:beforeLines="40" w:before="96" w:afterLines="40" w:after="96"/>
        <w:ind w:firstLine="851"/>
        <w:jc w:val="both"/>
        <w:rPr>
          <w:rFonts w:ascii="Times New Roman" w:hAnsi="Times New Roman" w:cs="Times New Roman"/>
          <w:sz w:val="24"/>
          <w:szCs w:val="24"/>
        </w:rPr>
      </w:pPr>
      <w:r w:rsidRPr="005852E5">
        <w:rPr>
          <w:rFonts w:ascii="Times New Roman" w:hAnsi="Times New Roman" w:cs="Times New Roman"/>
          <w:sz w:val="24"/>
          <w:szCs w:val="24"/>
        </w:rPr>
        <w:t>- исполнение полномочий в соответствии действующим законодательством Российской Федерации;</w:t>
      </w:r>
    </w:p>
    <w:p w14:paraId="67C42173" w14:textId="77777777" w:rsidR="005241DE" w:rsidRPr="005852E5" w:rsidRDefault="005241DE" w:rsidP="005241DE">
      <w:pPr>
        <w:spacing w:beforeLines="40" w:before="96" w:afterLines="40" w:after="96"/>
        <w:ind w:firstLine="851"/>
        <w:jc w:val="both"/>
        <w:rPr>
          <w:rFonts w:ascii="Times New Roman" w:hAnsi="Times New Roman" w:cs="Times New Roman"/>
          <w:sz w:val="24"/>
          <w:szCs w:val="24"/>
        </w:rPr>
      </w:pPr>
      <w:r w:rsidRPr="005852E5">
        <w:rPr>
          <w:rFonts w:ascii="Times New Roman" w:hAnsi="Times New Roman" w:cs="Times New Roman"/>
          <w:sz w:val="24"/>
          <w:szCs w:val="24"/>
        </w:rPr>
        <w:t>- реализация мероприятий национальных и региональных проектов, областных и муниципальных программ.</w:t>
      </w:r>
    </w:p>
    <w:p w14:paraId="6A441443" w14:textId="77777777" w:rsidR="005241DE" w:rsidRPr="005852E5" w:rsidRDefault="005241DE" w:rsidP="005241DE">
      <w:pPr>
        <w:spacing w:beforeLines="40" w:before="96" w:afterLines="40" w:after="96"/>
        <w:ind w:firstLine="851"/>
        <w:jc w:val="both"/>
        <w:rPr>
          <w:rFonts w:ascii="Times New Roman" w:hAnsi="Times New Roman" w:cs="Times New Roman"/>
          <w:sz w:val="24"/>
          <w:szCs w:val="24"/>
        </w:rPr>
      </w:pPr>
      <w:r w:rsidRPr="005852E5">
        <w:rPr>
          <w:rFonts w:ascii="Times New Roman" w:hAnsi="Times New Roman" w:cs="Times New Roman"/>
          <w:sz w:val="24"/>
          <w:szCs w:val="24"/>
        </w:rPr>
        <w:t>Поставленные задачи решаются во взаимодействии с депутатами всех уровней, Правительством Нижегородской области, руководителями и работниками предприятий, организаций и учреждений муниципального округа.</w:t>
      </w:r>
    </w:p>
    <w:p w14:paraId="50CA4639" w14:textId="77777777" w:rsidR="005241DE" w:rsidRPr="005852E5" w:rsidRDefault="005241DE" w:rsidP="005241DE">
      <w:pPr>
        <w:spacing w:beforeLines="40" w:before="96" w:afterLines="40" w:after="96"/>
        <w:jc w:val="center"/>
        <w:rPr>
          <w:rFonts w:ascii="Times New Roman" w:eastAsia="Calibri" w:hAnsi="Times New Roman" w:cs="Times New Roman"/>
          <w:b/>
          <w:bCs/>
          <w:sz w:val="24"/>
          <w:szCs w:val="24"/>
          <w:lang w:eastAsia="ru-RU"/>
        </w:rPr>
      </w:pPr>
    </w:p>
    <w:p w14:paraId="7AF4EA85" w14:textId="77777777" w:rsidR="005241DE" w:rsidRPr="005852E5" w:rsidRDefault="005241DE" w:rsidP="005241DE">
      <w:pPr>
        <w:spacing w:beforeLines="40" w:before="96" w:afterLines="40" w:after="96"/>
        <w:jc w:val="center"/>
        <w:rPr>
          <w:rFonts w:ascii="Times New Roman" w:eastAsia="Calibri" w:hAnsi="Times New Roman" w:cs="Times New Roman"/>
          <w:b/>
          <w:bCs/>
          <w:sz w:val="24"/>
          <w:szCs w:val="24"/>
          <w:lang w:eastAsia="ru-RU"/>
        </w:rPr>
      </w:pPr>
      <w:r w:rsidRPr="005852E5">
        <w:rPr>
          <w:rFonts w:ascii="Times New Roman" w:eastAsia="Calibri" w:hAnsi="Times New Roman" w:cs="Times New Roman"/>
          <w:b/>
          <w:bCs/>
          <w:sz w:val="24"/>
          <w:szCs w:val="24"/>
          <w:lang w:eastAsia="ru-RU"/>
        </w:rPr>
        <w:t xml:space="preserve">Основные экономические и социальные показатели </w:t>
      </w:r>
    </w:p>
    <w:p w14:paraId="20D5ED26" w14:textId="77777777" w:rsidR="005241DE" w:rsidRPr="005852E5" w:rsidRDefault="005241DE" w:rsidP="005241DE">
      <w:pPr>
        <w:spacing w:beforeLines="40" w:before="96" w:afterLines="40" w:after="96"/>
        <w:jc w:val="center"/>
        <w:rPr>
          <w:rFonts w:ascii="Times New Roman" w:eastAsia="Calibri" w:hAnsi="Times New Roman" w:cs="Times New Roman"/>
          <w:b/>
          <w:bCs/>
          <w:sz w:val="24"/>
          <w:szCs w:val="24"/>
          <w:lang w:eastAsia="ru-RU"/>
        </w:rPr>
      </w:pPr>
      <w:r w:rsidRPr="005852E5">
        <w:rPr>
          <w:rFonts w:ascii="Times New Roman" w:eastAsia="Calibri" w:hAnsi="Times New Roman" w:cs="Times New Roman"/>
          <w:b/>
          <w:bCs/>
          <w:sz w:val="24"/>
          <w:szCs w:val="24"/>
          <w:lang w:eastAsia="ru-RU"/>
        </w:rPr>
        <w:t>по муниципальному округу город Шахунья Нижегородской области</w:t>
      </w:r>
    </w:p>
    <w:p w14:paraId="49F795F5" w14:textId="77777777" w:rsidR="005241DE" w:rsidRPr="005852E5" w:rsidRDefault="005241DE" w:rsidP="005241DE">
      <w:pPr>
        <w:spacing w:beforeLines="40" w:before="96" w:afterLines="40" w:after="96"/>
        <w:ind w:firstLine="851"/>
        <w:jc w:val="both"/>
        <w:rPr>
          <w:rFonts w:ascii="Times New Roman" w:hAnsi="Times New Roman" w:cs="Times New Roman"/>
          <w:sz w:val="24"/>
          <w:szCs w:val="24"/>
        </w:rPr>
      </w:pPr>
    </w:p>
    <w:p w14:paraId="3A40B8F6" w14:textId="77777777" w:rsidR="005241DE" w:rsidRPr="005852E5" w:rsidRDefault="005241DE" w:rsidP="005241DE">
      <w:pPr>
        <w:spacing w:beforeLines="40" w:before="96" w:afterLines="40" w:after="96"/>
        <w:ind w:firstLine="851"/>
        <w:jc w:val="both"/>
        <w:rPr>
          <w:rFonts w:ascii="Times New Roman" w:hAnsi="Times New Roman" w:cs="Times New Roman"/>
          <w:sz w:val="24"/>
          <w:szCs w:val="24"/>
        </w:rPr>
      </w:pPr>
      <w:r w:rsidRPr="005852E5">
        <w:rPr>
          <w:rFonts w:ascii="Times New Roman" w:hAnsi="Times New Roman" w:cs="Times New Roman"/>
          <w:sz w:val="24"/>
          <w:szCs w:val="24"/>
        </w:rPr>
        <w:t xml:space="preserve">По оценке, проводимой Министерством экономического развития и инвестиций Нижегородской области, уровень социально -  экономического развития муниципального округа город Шахунья за 9 месяцев </w:t>
      </w:r>
      <w:r w:rsidRPr="005852E5">
        <w:rPr>
          <w:rFonts w:ascii="Times New Roman" w:hAnsi="Times New Roman" w:cs="Times New Roman"/>
          <w:color w:val="000000" w:themeColor="text1"/>
          <w:sz w:val="24"/>
          <w:szCs w:val="24"/>
        </w:rPr>
        <w:t>2025</w:t>
      </w:r>
      <w:r w:rsidRPr="005852E5">
        <w:rPr>
          <w:rFonts w:ascii="Times New Roman" w:hAnsi="Times New Roman" w:cs="Times New Roman"/>
          <w:sz w:val="24"/>
          <w:szCs w:val="24"/>
        </w:rPr>
        <w:t xml:space="preserve"> года по сумме интегральных показателей оценен как средний, округ занял 31 место (по итогам 2024 года – 43 место).</w:t>
      </w:r>
    </w:p>
    <w:p w14:paraId="600490DA" w14:textId="77777777" w:rsidR="005241DE" w:rsidRPr="005852E5" w:rsidRDefault="005241DE" w:rsidP="005241DE">
      <w:pPr>
        <w:spacing w:beforeLines="40" w:before="96" w:afterLines="40" w:after="96"/>
        <w:jc w:val="center"/>
        <w:rPr>
          <w:rFonts w:ascii="Times New Roman" w:eastAsia="Calibri" w:hAnsi="Times New Roman" w:cs="Times New Roman"/>
          <w:b/>
          <w:bCs/>
          <w:sz w:val="24"/>
          <w:szCs w:val="24"/>
          <w:lang w:eastAsia="ru-RU"/>
        </w:rPr>
      </w:pPr>
    </w:p>
    <w:p w14:paraId="2A35F315" w14:textId="77777777" w:rsidR="005241DE" w:rsidRPr="005852E5" w:rsidRDefault="005241DE" w:rsidP="005241DE">
      <w:pPr>
        <w:spacing w:beforeLines="40" w:before="96" w:afterLines="40" w:after="96"/>
        <w:contextualSpacing/>
        <w:jc w:val="center"/>
        <w:rPr>
          <w:rFonts w:ascii="Times New Roman" w:eastAsia="Times New Roman" w:hAnsi="Times New Roman" w:cs="Times New Roman"/>
          <w:b/>
          <w:sz w:val="24"/>
          <w:szCs w:val="24"/>
          <w:lang w:eastAsia="ru-RU"/>
        </w:rPr>
      </w:pPr>
      <w:r w:rsidRPr="005852E5">
        <w:rPr>
          <w:rFonts w:ascii="Times New Roman" w:eastAsia="Times New Roman" w:hAnsi="Times New Roman" w:cs="Times New Roman"/>
          <w:b/>
          <w:sz w:val="24"/>
          <w:szCs w:val="24"/>
          <w:lang w:eastAsia="ru-RU"/>
        </w:rPr>
        <w:t xml:space="preserve">Уровень безработицы. </w:t>
      </w:r>
    </w:p>
    <w:p w14:paraId="72BB3814" w14:textId="77777777" w:rsidR="005241DE" w:rsidRPr="005852E5" w:rsidRDefault="005241DE" w:rsidP="005241DE">
      <w:pPr>
        <w:spacing w:beforeLines="40" w:before="96" w:afterLines="40" w:after="96"/>
        <w:ind w:firstLine="851"/>
        <w:jc w:val="both"/>
        <w:rPr>
          <w:rFonts w:ascii="Times New Roman" w:eastAsia="Calibri" w:hAnsi="Times New Roman" w:cs="Times New Roman"/>
          <w:bCs/>
          <w:sz w:val="24"/>
          <w:szCs w:val="24"/>
          <w:lang w:eastAsia="ru-RU"/>
        </w:rPr>
      </w:pPr>
      <w:r w:rsidRPr="005852E5">
        <w:rPr>
          <w:rFonts w:ascii="Times New Roman" w:eastAsia="Calibri" w:hAnsi="Times New Roman" w:cs="Times New Roman"/>
          <w:bCs/>
          <w:sz w:val="24"/>
          <w:szCs w:val="24"/>
          <w:lang w:eastAsia="ru-RU"/>
        </w:rPr>
        <w:t>По итогам 2025 года уровень безработицы остается на низком уровне, численность официально зарегистрированных безработных по состоянию на 31 декабря 2025 года - 0 человека, в то время как количество вакансий, заявленных работодателями в органы службы занятости составило 347 (на 31.12.2024 года – 346), уровень регистрируемой безработицы по итогам года составил 0,0 % (2024 год – 0,03%).</w:t>
      </w:r>
    </w:p>
    <w:p w14:paraId="13635419" w14:textId="77777777" w:rsidR="005241DE" w:rsidRPr="005852E5" w:rsidRDefault="005241DE" w:rsidP="005241DE">
      <w:pPr>
        <w:tabs>
          <w:tab w:val="left" w:pos="0"/>
        </w:tabs>
        <w:spacing w:beforeLines="40" w:before="96" w:afterLines="40" w:after="96"/>
        <w:jc w:val="center"/>
        <w:rPr>
          <w:rFonts w:ascii="Times New Roman" w:eastAsia="Calibri" w:hAnsi="Times New Roman" w:cs="Times New Roman"/>
          <w:b/>
          <w:bCs/>
          <w:sz w:val="24"/>
          <w:szCs w:val="24"/>
        </w:rPr>
      </w:pPr>
      <w:r w:rsidRPr="005852E5">
        <w:rPr>
          <w:rFonts w:ascii="Times New Roman" w:eastAsia="Calibri" w:hAnsi="Times New Roman" w:cs="Times New Roman"/>
          <w:b/>
          <w:bCs/>
          <w:sz w:val="24"/>
          <w:szCs w:val="24"/>
        </w:rPr>
        <w:t>Уровень жизни населения.</w:t>
      </w:r>
    </w:p>
    <w:p w14:paraId="649E0E3C" w14:textId="77777777" w:rsidR="005241DE" w:rsidRPr="005852E5" w:rsidRDefault="005241DE" w:rsidP="005241DE">
      <w:pPr>
        <w:spacing w:beforeLines="40" w:before="96" w:afterLines="40" w:after="96"/>
        <w:ind w:firstLine="851"/>
        <w:jc w:val="both"/>
        <w:rPr>
          <w:rFonts w:ascii="Times New Roman" w:eastAsia="Calibri" w:hAnsi="Times New Roman" w:cs="Times New Roman"/>
          <w:color w:val="000000" w:themeColor="text1"/>
          <w:sz w:val="24"/>
          <w:szCs w:val="24"/>
        </w:rPr>
      </w:pPr>
      <w:r w:rsidRPr="005852E5">
        <w:rPr>
          <w:rFonts w:ascii="Times New Roman" w:eastAsia="Calibri" w:hAnsi="Times New Roman" w:cs="Times New Roman"/>
          <w:color w:val="000000" w:themeColor="text1"/>
          <w:sz w:val="24"/>
          <w:szCs w:val="24"/>
        </w:rPr>
        <w:t>По итогам 2025 года сохранена положительная динамика роста доходов населения. Среднемесячная заработная плата работников предприятий и организаций (по полному кругу) муниципального округа город Шахунья за 2025 год составила 45572 рубля, что больше уровня 2024 года на 114,7 %.</w:t>
      </w:r>
    </w:p>
    <w:p w14:paraId="1E94F4C2" w14:textId="77777777" w:rsidR="005241DE" w:rsidRPr="005852E5" w:rsidRDefault="005241DE" w:rsidP="005241DE">
      <w:pPr>
        <w:spacing w:beforeLines="40" w:before="96" w:afterLines="40" w:after="96"/>
        <w:ind w:firstLine="851"/>
        <w:jc w:val="both"/>
        <w:rPr>
          <w:rFonts w:ascii="Times New Roman" w:eastAsia="Calibri" w:hAnsi="Times New Roman" w:cs="Times New Roman"/>
          <w:color w:val="000000" w:themeColor="text1"/>
          <w:sz w:val="24"/>
          <w:szCs w:val="24"/>
        </w:rPr>
      </w:pPr>
      <w:r w:rsidRPr="005852E5">
        <w:rPr>
          <w:rFonts w:ascii="Times New Roman" w:eastAsia="Calibri" w:hAnsi="Times New Roman" w:cs="Times New Roman"/>
          <w:color w:val="000000" w:themeColor="text1"/>
          <w:sz w:val="24"/>
          <w:szCs w:val="24"/>
        </w:rPr>
        <w:t>За этот период среднемесячная заработная плата работников по крупным и средним предприятиям и организациям муниципального округа увеличилась по сравнению с аналогичным периодом 2024 года на 11,9 % и составила 57013 рублей.</w:t>
      </w:r>
    </w:p>
    <w:p w14:paraId="537E6B9A" w14:textId="77777777" w:rsidR="005241DE" w:rsidRPr="005852E5" w:rsidRDefault="005241DE" w:rsidP="005241DE">
      <w:pPr>
        <w:spacing w:beforeLines="40" w:before="96" w:afterLines="40" w:after="96"/>
        <w:ind w:firstLine="851"/>
        <w:jc w:val="both"/>
        <w:rPr>
          <w:rFonts w:ascii="Times New Roman" w:eastAsia="Calibri" w:hAnsi="Times New Roman" w:cs="Times New Roman"/>
          <w:color w:val="000000" w:themeColor="text1"/>
          <w:sz w:val="24"/>
          <w:szCs w:val="24"/>
        </w:rPr>
      </w:pPr>
    </w:p>
    <w:p w14:paraId="33F2C478" w14:textId="77777777" w:rsidR="005241DE" w:rsidRPr="005852E5" w:rsidRDefault="005241DE" w:rsidP="005241DE">
      <w:pPr>
        <w:autoSpaceDE w:val="0"/>
        <w:autoSpaceDN w:val="0"/>
        <w:adjustRightInd w:val="0"/>
        <w:spacing w:beforeLines="40" w:before="96" w:afterLines="40" w:after="96"/>
        <w:jc w:val="center"/>
        <w:outlineLvl w:val="2"/>
        <w:rPr>
          <w:rFonts w:ascii="Times New Roman" w:eastAsia="Calibri" w:hAnsi="Times New Roman" w:cs="Times New Roman"/>
          <w:b/>
          <w:bCs/>
          <w:sz w:val="24"/>
          <w:szCs w:val="24"/>
          <w:lang w:eastAsia="ru-RU"/>
        </w:rPr>
      </w:pPr>
      <w:r w:rsidRPr="005852E5">
        <w:rPr>
          <w:rFonts w:ascii="Times New Roman" w:eastAsia="Calibri" w:hAnsi="Times New Roman" w:cs="Times New Roman"/>
          <w:b/>
          <w:bCs/>
          <w:sz w:val="24"/>
          <w:szCs w:val="24"/>
          <w:lang w:eastAsia="ru-RU"/>
        </w:rPr>
        <w:t>Основные экономические показатели.</w:t>
      </w:r>
    </w:p>
    <w:p w14:paraId="0367FB0D"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Общая экономическая ситуация в муниципальном округе за 2025 год характеризуется следующими основными показателями.</w:t>
      </w:r>
    </w:p>
    <w:p w14:paraId="4716D1D4"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lastRenderedPageBreak/>
        <w:t>По итогам 2025 года предприятиями и организациями муниципального округа город Шахунья отгружено товаров собственного производства, выполнено работ и услуг на сумму 14,3 млрд. рублей, что выше уровня 2024 года на 15,3 %, из них:</w:t>
      </w:r>
    </w:p>
    <w:p w14:paraId="517C7D05"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крупными и средними предприятиями муниципального округа город Шахунья отгружено товаров собственного производства, выполнено работ и услуг на сумму 12,3 млрд. рублей (2024 года – 10,6 млрд. рублей).</w:t>
      </w:r>
    </w:p>
    <w:p w14:paraId="2FD4FBD7"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предприятиями и индивидуальными предпринимателями, относящимся к субъектам малого предпринимательства отгружено товаров собственного производства, выполнено работ и услуг на сумму 2 млрд. рублей (2023 год – 1,8 млрд. рублей).</w:t>
      </w:r>
    </w:p>
    <w:p w14:paraId="18CE2479"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Рост объемов отгруженной продукции за 2025 год превысил уровень 2024 года как по крупным и средним предприятиям муниципального округа, так и по субъектам малого предпринимательства. </w:t>
      </w:r>
    </w:p>
    <w:p w14:paraId="375A06BB"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p>
    <w:p w14:paraId="13C1066F" w14:textId="77777777" w:rsidR="005241DE" w:rsidRPr="005852E5" w:rsidRDefault="005241DE" w:rsidP="005241DE">
      <w:pPr>
        <w:spacing w:beforeLines="40" w:before="96" w:afterLines="40" w:after="96"/>
        <w:jc w:val="center"/>
        <w:rPr>
          <w:rFonts w:ascii="Times New Roman" w:hAnsi="Times New Roman" w:cs="Times New Roman"/>
          <w:b/>
          <w:sz w:val="24"/>
          <w:szCs w:val="24"/>
        </w:rPr>
      </w:pPr>
      <w:r w:rsidRPr="005852E5">
        <w:rPr>
          <w:rFonts w:ascii="Times New Roman" w:hAnsi="Times New Roman" w:cs="Times New Roman"/>
          <w:b/>
          <w:sz w:val="24"/>
          <w:szCs w:val="24"/>
        </w:rPr>
        <w:t>Оборот розничной торговли.</w:t>
      </w:r>
    </w:p>
    <w:p w14:paraId="6F208346"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В 2025 году оборот розничной торговли по организациям, не относящимся к субъектам малого предпринимательства в муниципальном округе, сложился в размере 4,04 млрд. рублей (2024 год – 4 млрд. рублей), что выше уровня 2024 года на 1%. </w:t>
      </w:r>
    </w:p>
    <w:p w14:paraId="4D59020D"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p>
    <w:p w14:paraId="6AB07CAB" w14:textId="77777777" w:rsidR="005241DE" w:rsidRPr="005852E5" w:rsidRDefault="005241DE" w:rsidP="005241DE">
      <w:pPr>
        <w:spacing w:beforeLines="40" w:before="96" w:afterLines="40" w:after="96"/>
        <w:jc w:val="center"/>
        <w:rPr>
          <w:rFonts w:ascii="Times New Roman" w:hAnsi="Times New Roman" w:cs="Times New Roman"/>
          <w:b/>
          <w:sz w:val="24"/>
          <w:szCs w:val="24"/>
        </w:rPr>
      </w:pPr>
      <w:r w:rsidRPr="005852E5">
        <w:rPr>
          <w:rFonts w:ascii="Times New Roman" w:hAnsi="Times New Roman" w:cs="Times New Roman"/>
          <w:b/>
          <w:sz w:val="24"/>
          <w:szCs w:val="24"/>
        </w:rPr>
        <w:t>Инвестиции.</w:t>
      </w:r>
    </w:p>
    <w:p w14:paraId="0FABA50F" w14:textId="77777777" w:rsidR="005241DE" w:rsidRPr="005852E5" w:rsidRDefault="005241DE" w:rsidP="005241DE">
      <w:pPr>
        <w:spacing w:beforeLines="40" w:before="96" w:afterLines="40" w:after="96"/>
        <w:ind w:firstLine="709"/>
        <w:jc w:val="both"/>
        <w:rPr>
          <w:rFonts w:ascii="Times New Roman" w:eastAsia="Calibri" w:hAnsi="Times New Roman" w:cs="Times New Roman"/>
          <w:color w:val="000000" w:themeColor="text1"/>
          <w:sz w:val="24"/>
          <w:szCs w:val="24"/>
        </w:rPr>
      </w:pPr>
      <w:r w:rsidRPr="005852E5">
        <w:rPr>
          <w:rFonts w:ascii="Times New Roman" w:eastAsia="Calibri" w:hAnsi="Times New Roman" w:cs="Times New Roman"/>
          <w:color w:val="000000" w:themeColor="text1"/>
          <w:sz w:val="24"/>
          <w:szCs w:val="24"/>
        </w:rPr>
        <w:t>По итогам 2025 года общий объем инвестиций в основной капитал увеличился по сравнению с уровнем 2024 года на 321,9 % и составил 2 545 млн. руб. (2024 год – 791 млн. руб.).</w:t>
      </w:r>
      <w:r w:rsidRPr="005852E5">
        <w:rPr>
          <w:rFonts w:ascii="Times New Roman" w:eastAsia="Calibri" w:hAnsi="Times New Roman" w:cs="Times New Roman"/>
          <w:color w:val="FF0000"/>
          <w:sz w:val="24"/>
          <w:szCs w:val="24"/>
        </w:rPr>
        <w:t xml:space="preserve"> </w:t>
      </w:r>
      <w:r w:rsidRPr="005852E5">
        <w:rPr>
          <w:rFonts w:ascii="Times New Roman" w:eastAsia="Calibri" w:hAnsi="Times New Roman" w:cs="Times New Roman"/>
          <w:color w:val="000000" w:themeColor="text1"/>
          <w:sz w:val="24"/>
          <w:szCs w:val="24"/>
        </w:rPr>
        <w:t>Стоит отметить, что в 2025 году рост произошел как по крупным и средним предприятиям (на 362,2%), так и по субъектам малого бизнеса (на 3,2%).</w:t>
      </w:r>
    </w:p>
    <w:p w14:paraId="46E7EA5E" w14:textId="77777777" w:rsidR="005241DE" w:rsidRPr="005852E5" w:rsidRDefault="005241DE" w:rsidP="005241DE">
      <w:pPr>
        <w:spacing w:beforeLines="40" w:before="96" w:afterLines="40" w:after="96"/>
        <w:ind w:firstLine="709"/>
        <w:jc w:val="both"/>
        <w:rPr>
          <w:rFonts w:ascii="Times New Roman" w:eastAsia="Calibri" w:hAnsi="Times New Roman" w:cs="Times New Roman"/>
          <w:color w:val="FF0000"/>
          <w:sz w:val="24"/>
          <w:szCs w:val="24"/>
        </w:rPr>
      </w:pPr>
    </w:p>
    <w:p w14:paraId="4A1701A6" w14:textId="77777777" w:rsidR="005241DE" w:rsidRPr="005852E5" w:rsidRDefault="005241DE" w:rsidP="005241DE">
      <w:pPr>
        <w:spacing w:beforeLines="40" w:before="96" w:afterLines="40" w:after="96"/>
        <w:jc w:val="center"/>
        <w:rPr>
          <w:rFonts w:ascii="Times New Roman" w:eastAsia="Calibri" w:hAnsi="Times New Roman" w:cs="Times New Roman"/>
          <w:b/>
          <w:sz w:val="24"/>
          <w:szCs w:val="24"/>
        </w:rPr>
      </w:pPr>
      <w:r w:rsidRPr="005852E5">
        <w:rPr>
          <w:rFonts w:ascii="Times New Roman" w:eastAsia="Calibri" w:hAnsi="Times New Roman" w:cs="Times New Roman"/>
          <w:b/>
          <w:sz w:val="24"/>
          <w:szCs w:val="24"/>
        </w:rPr>
        <w:t>Сельское хозяйство.</w:t>
      </w:r>
    </w:p>
    <w:p w14:paraId="6FA70D8D" w14:textId="77777777" w:rsidR="005241DE" w:rsidRPr="005852E5" w:rsidRDefault="005241DE" w:rsidP="005241DE">
      <w:pPr>
        <w:spacing w:beforeLines="40" w:before="96" w:afterLines="40" w:after="96"/>
        <w:ind w:left="28"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Сельскохозяйственное производство является важнейшим звеном экономики муниципального округа город Шахунья, именно эта отрасль обладает большим потенциалом и стабильно демонстрирует положительную динамику развития. </w:t>
      </w:r>
    </w:p>
    <w:p w14:paraId="76BFC8AA" w14:textId="77777777" w:rsidR="005241DE" w:rsidRPr="005852E5" w:rsidRDefault="005241DE" w:rsidP="005241DE">
      <w:pPr>
        <w:spacing w:beforeLines="40" w:before="96" w:afterLines="40" w:after="96"/>
        <w:ind w:left="28"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По состоянию на 1 января 2026 года в муниципальном округе город Шахунья производством сельскохозяйственной продукции занимаются 5 сельскохозяйственных предприятий, 19 крестьянских (фермерских) хозяйств и около 4 тысяч личных подсобных хозяйств граждан.</w:t>
      </w:r>
    </w:p>
    <w:p w14:paraId="36821812" w14:textId="77777777" w:rsidR="005241DE" w:rsidRPr="005852E5" w:rsidRDefault="005241DE" w:rsidP="005241DE">
      <w:pPr>
        <w:spacing w:beforeLines="40" w:before="96" w:afterLines="40" w:after="96"/>
        <w:ind w:left="28"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Общий объем производства продукции сельского хозяйства во всех категориях хозяйств в муниципальном округе в 2025 году составил 1011,7 миллионов рублей, что на 33,7 % больше уровня 2024 г.</w:t>
      </w:r>
    </w:p>
    <w:p w14:paraId="37E23D30" w14:textId="77777777" w:rsidR="005241DE" w:rsidRPr="005852E5" w:rsidRDefault="005241DE" w:rsidP="005241DE">
      <w:pPr>
        <w:spacing w:beforeLines="40" w:before="96" w:afterLines="40" w:after="96"/>
        <w:ind w:left="28"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Практически все производственные показатели, полученные в сельском хозяйстве, стабильны относительно уровня предыдущего года или имеют положительную динамику.</w:t>
      </w:r>
    </w:p>
    <w:p w14:paraId="7D521B52" w14:textId="77777777" w:rsidR="005241DE" w:rsidRPr="005852E5" w:rsidRDefault="005241DE" w:rsidP="005241DE">
      <w:pPr>
        <w:spacing w:beforeLines="40" w:before="96" w:afterLines="40" w:after="96"/>
        <w:ind w:left="28"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Среди сельскохозяйственных предприятий наибольший удельный вес в производстве и реализации сельскохозяйственной продукции занимают АО «Хмелевицы», СПК «Новый путь», СПК «Родина».</w:t>
      </w:r>
    </w:p>
    <w:p w14:paraId="51EF2488" w14:textId="77777777" w:rsidR="005241DE" w:rsidRPr="005852E5" w:rsidRDefault="005241DE" w:rsidP="005241DE">
      <w:pPr>
        <w:spacing w:beforeLines="40" w:before="96" w:afterLines="40" w:after="96"/>
        <w:ind w:left="28"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Кроме сельхозпредприятий и КФХ в муниципальном округе город Шахунья осуществляет свою деятельность и молочный завод АО «Молоко».</w:t>
      </w:r>
    </w:p>
    <w:p w14:paraId="5E59461A" w14:textId="77777777" w:rsidR="005241DE" w:rsidRPr="005852E5" w:rsidRDefault="005241DE" w:rsidP="005241DE">
      <w:pPr>
        <w:spacing w:beforeLines="40" w:before="96" w:afterLines="40" w:after="96"/>
        <w:ind w:left="28"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lastRenderedPageBreak/>
        <w:t xml:space="preserve">  АО «Молоко» входит в число ведущих перерабатывающих предприятий Нижегородской области, обладающих современной </w:t>
      </w:r>
      <w:proofErr w:type="spellStart"/>
      <w:r w:rsidRPr="005852E5">
        <w:rPr>
          <w:rFonts w:ascii="Times New Roman" w:eastAsia="Calibri" w:hAnsi="Times New Roman" w:cs="Times New Roman"/>
          <w:sz w:val="24"/>
          <w:szCs w:val="24"/>
        </w:rPr>
        <w:t>производственно</w:t>
      </w:r>
      <w:proofErr w:type="spellEnd"/>
      <w:r w:rsidRPr="005852E5">
        <w:rPr>
          <w:rFonts w:ascii="Times New Roman" w:eastAsia="Calibri" w:hAnsi="Times New Roman" w:cs="Times New Roman"/>
          <w:sz w:val="24"/>
          <w:szCs w:val="24"/>
        </w:rPr>
        <w:t xml:space="preserve"> - технологической базой и высококвалифицированными кадрами. </w:t>
      </w:r>
    </w:p>
    <w:p w14:paraId="21E34557" w14:textId="77777777" w:rsidR="005241DE" w:rsidRPr="005852E5" w:rsidRDefault="005241DE" w:rsidP="005241DE">
      <w:pPr>
        <w:spacing w:beforeLines="40" w:before="96" w:afterLines="40" w:after="96"/>
        <w:ind w:left="28"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По итогам 2025 года объем отгруженной продукции АО «Молоко» составил 8 млрд. руб., что составило 56,4 % от общего объема отгруженной продукции по полному кругу предприятий и организаций муниципального округа.</w:t>
      </w:r>
    </w:p>
    <w:p w14:paraId="26E7D1AE"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За прошедший год сельхозпредприятиями и фермерскими хозяйствами произведено 14,3 тысяч тонн молока и 576 тонн скота и птицы на убой (в живом весе) (2024 год – 14,7 тысяч тонн молока и 496 тонна мяса).</w:t>
      </w:r>
    </w:p>
    <w:p w14:paraId="2663C718"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В 2025 году общая посевная площадь сельскохозяйственных культур составила 13,5 тысяч гектаров (100,7 % к уровню 2024 года). </w:t>
      </w:r>
    </w:p>
    <w:p w14:paraId="5CD9B71D"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 Общее поголовье крупного рогатого скота в сельскохозяйственных организациях, КФХ и ЛПХ на территории муниципального округа город Шахунья Нижегородской области составило 4587 голов, в том числе поголовье </w:t>
      </w:r>
      <w:proofErr w:type="spellStart"/>
      <w:r w:rsidRPr="005852E5">
        <w:rPr>
          <w:rFonts w:ascii="Times New Roman" w:eastAsia="Calibri" w:hAnsi="Times New Roman" w:cs="Times New Roman"/>
          <w:sz w:val="24"/>
          <w:szCs w:val="24"/>
        </w:rPr>
        <w:t>коров</w:t>
      </w:r>
      <w:proofErr w:type="spellEnd"/>
      <w:r w:rsidRPr="005852E5">
        <w:rPr>
          <w:rFonts w:ascii="Times New Roman" w:eastAsia="Calibri" w:hAnsi="Times New Roman" w:cs="Times New Roman"/>
          <w:sz w:val="24"/>
          <w:szCs w:val="24"/>
        </w:rPr>
        <w:t xml:space="preserve"> - 2036 головы.</w:t>
      </w:r>
    </w:p>
    <w:p w14:paraId="2752B3BF"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2025 году в сельскохозяйственных предприятиях продуктивность дойного стада и составила по итогам года 7180 килограмм молока на одну фуражную корову</w:t>
      </w:r>
      <w:r w:rsidRPr="005852E5">
        <w:rPr>
          <w:rFonts w:ascii="Times New Roman" w:hAnsi="Times New Roman" w:cs="Times New Roman"/>
          <w:sz w:val="24"/>
          <w:szCs w:val="24"/>
        </w:rPr>
        <w:t xml:space="preserve"> (</w:t>
      </w:r>
      <w:r w:rsidRPr="005852E5">
        <w:rPr>
          <w:rFonts w:ascii="Times New Roman" w:eastAsia="Calibri" w:hAnsi="Times New Roman" w:cs="Times New Roman"/>
          <w:sz w:val="24"/>
          <w:szCs w:val="24"/>
        </w:rPr>
        <w:t>на 3,4% ниже уровня 2024 г.).</w:t>
      </w:r>
    </w:p>
    <w:p w14:paraId="2AC6628E"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Главным источником пополнения бюджета предприятия является денежная выручка от реализации продукции. В 2025 году в целом по сельхозпредприятиям она увеличилась по сравнению с уровнем 2024 года на 14,6 % и составила 601,5 млн. руб.</w:t>
      </w:r>
    </w:p>
    <w:p w14:paraId="17BFB5F5"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 Среднемесячная заработная плата в 2025 году в сельскохозяйственных предприятиях муниципального округа увеличилась на 22% к уровню 2024 года и составила в среднем 60,8 тыс. рублей на одного работника в месяц. Наивысшее значение данного показателя среди сельскохозяйственных предприятий – в АО «Хмелевицы» - 67,7 тыс. руб.</w:t>
      </w:r>
    </w:p>
    <w:p w14:paraId="30B43FB6"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По результатам представленной отчетности сельскохозяйственные предприятия муниципального округа по итогам 2025 года сработали с прибылью. Сумма предварительной прибыли сельскохозяйственных предприятий по итогам 2025 года составила 90,6 млн. руб. (2024 год – 108,6 млн. руб.). Наибольшая прибыль получена АО «Хмелевицы»» - 68,3 млн. руб.</w:t>
      </w:r>
    </w:p>
    <w:p w14:paraId="0DFCFC71"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Ежегодно сельхозпредприятия и фермерские хозяйства принимают участие в целевых программах, направленных на развитие и поддержку агропромышленного комплекса. </w:t>
      </w:r>
    </w:p>
    <w:p w14:paraId="3D6D2DED"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2025 году сельскохозяйственными товаропроизводителями было закуплено 18 единиц новой сельскохозяйственной техники на общую сумму 121,7 млн. рублей.</w:t>
      </w:r>
    </w:p>
    <w:p w14:paraId="2087C3C0"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В 2025 году СПК «Новый путь» завершил модернизацию молочно-товарной фермы, расположенной в деревне </w:t>
      </w:r>
      <w:proofErr w:type="spellStart"/>
      <w:r w:rsidRPr="005852E5">
        <w:rPr>
          <w:rFonts w:ascii="Times New Roman" w:eastAsia="Calibri" w:hAnsi="Times New Roman" w:cs="Times New Roman"/>
          <w:sz w:val="24"/>
          <w:szCs w:val="24"/>
        </w:rPr>
        <w:t>Красногор</w:t>
      </w:r>
      <w:proofErr w:type="spellEnd"/>
      <w:r w:rsidRPr="005852E5">
        <w:rPr>
          <w:rFonts w:ascii="Times New Roman" w:eastAsia="Calibri" w:hAnsi="Times New Roman" w:cs="Times New Roman"/>
          <w:sz w:val="24"/>
          <w:szCs w:val="24"/>
        </w:rPr>
        <w:t>. Общая стоимость проекта модернизации составила 51 млн. рублей, из которых 30 млн. рублей были выделены в 2025 году. В рамках модернизации были проведены работы по замене кровли, полового покрытия и оконных конструкций, а также осуществлены другие необходимые мероприятия по обновлению инфраструктуры фермы.</w:t>
      </w:r>
    </w:p>
    <w:p w14:paraId="136D70BF" w14:textId="77777777" w:rsidR="005241DE" w:rsidRPr="005852E5" w:rsidRDefault="005241DE" w:rsidP="005241DE">
      <w:pPr>
        <w:spacing w:beforeLines="40" w:before="96" w:afterLines="40" w:after="96"/>
        <w:ind w:firstLine="567"/>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На реализацию мероприятий муниципальной программы «Развитие АПК» в 2025 году было направлено бюджетных средств в сумме 67,6 млн. руб. (2024 год - 55,2 млн. руб.).</w:t>
      </w:r>
    </w:p>
    <w:p w14:paraId="688B1A9D"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Сельскохозяйственные предприятия муниципального округа оказывают весомую спонсорскую помощь в проведении различных мероприятий и праздников в своих поселениях, выступают спонсорами в реализации мероприятий программы поддержки местных инициатив.</w:t>
      </w:r>
    </w:p>
    <w:p w14:paraId="3B88E0F6"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Регулярно совместно с руководителями СПК и КФХ проводятся встречи с выпускниками, студентами ШКАИ по привлечению молодых специалистов с/х предприятия, на которых они </w:t>
      </w:r>
      <w:r w:rsidRPr="005852E5">
        <w:rPr>
          <w:rFonts w:ascii="Times New Roman" w:eastAsia="Calibri" w:hAnsi="Times New Roman" w:cs="Times New Roman"/>
          <w:sz w:val="24"/>
          <w:szCs w:val="24"/>
        </w:rPr>
        <w:lastRenderedPageBreak/>
        <w:t>информируются о мерах поддержки для молодых специалистов в соответствии с Законом Нижегородской области от 26.12.2018 №158-З «О мерах по развитию кадрового потенциала сельскохозяйственного производства Нижегородской области».</w:t>
      </w:r>
    </w:p>
    <w:p w14:paraId="0D2B14BD"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14 мая 2025 года МАОУ «</w:t>
      </w:r>
      <w:proofErr w:type="spellStart"/>
      <w:r w:rsidRPr="005852E5">
        <w:rPr>
          <w:rFonts w:ascii="Times New Roman" w:eastAsia="Calibri" w:hAnsi="Times New Roman" w:cs="Times New Roman"/>
          <w:sz w:val="24"/>
          <w:szCs w:val="24"/>
        </w:rPr>
        <w:t>Хмелевицкая</w:t>
      </w:r>
      <w:proofErr w:type="spellEnd"/>
      <w:r w:rsidRPr="005852E5">
        <w:rPr>
          <w:rFonts w:ascii="Times New Roman" w:eastAsia="Calibri" w:hAnsi="Times New Roman" w:cs="Times New Roman"/>
          <w:sz w:val="24"/>
          <w:szCs w:val="24"/>
        </w:rPr>
        <w:t xml:space="preserve"> средняя общеобразовательная школа», ГБПОУ «</w:t>
      </w:r>
      <w:proofErr w:type="spellStart"/>
      <w:r w:rsidRPr="005852E5">
        <w:rPr>
          <w:rFonts w:ascii="Times New Roman" w:eastAsia="Calibri" w:hAnsi="Times New Roman" w:cs="Times New Roman"/>
          <w:sz w:val="24"/>
          <w:szCs w:val="24"/>
        </w:rPr>
        <w:t>Шахунский</w:t>
      </w:r>
      <w:proofErr w:type="spellEnd"/>
      <w:r w:rsidRPr="005852E5">
        <w:rPr>
          <w:rFonts w:ascii="Times New Roman" w:eastAsia="Calibri" w:hAnsi="Times New Roman" w:cs="Times New Roman"/>
          <w:sz w:val="24"/>
          <w:szCs w:val="24"/>
        </w:rPr>
        <w:t xml:space="preserve"> колледж аграрной индустрии» и АО «Хмелевицы» заключили соглашение о сотрудничестве. Основная цель данного партнерства - развитие агротехнологического образования на территории с. Хмелевицы, с акцентом на углубленное изучение биологии.</w:t>
      </w:r>
    </w:p>
    <w:p w14:paraId="48C74231"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АО «Хмелевицы» принимают участие в реализации мероприятий Федерального проекта «Кадры в АПК» по следующим направлениям: возмещение затрат, связанных с оплатой труда и проживанием студентов (практикантов), возмещение затрат на выплаты стимулирующего характера учителям агротехнологического класса МАОУ «</w:t>
      </w:r>
      <w:proofErr w:type="spellStart"/>
      <w:r w:rsidRPr="005852E5">
        <w:rPr>
          <w:rFonts w:ascii="Times New Roman" w:eastAsia="Calibri" w:hAnsi="Times New Roman" w:cs="Times New Roman"/>
          <w:sz w:val="24"/>
          <w:szCs w:val="24"/>
        </w:rPr>
        <w:t>Хмелевицкая</w:t>
      </w:r>
      <w:proofErr w:type="spellEnd"/>
      <w:r w:rsidRPr="005852E5">
        <w:rPr>
          <w:rFonts w:ascii="Times New Roman" w:eastAsia="Calibri" w:hAnsi="Times New Roman" w:cs="Times New Roman"/>
          <w:sz w:val="24"/>
          <w:szCs w:val="24"/>
        </w:rPr>
        <w:t xml:space="preserve"> СОШ», а также оснащение необходимым оборудованием этого класса. </w:t>
      </w:r>
    </w:p>
    <w:p w14:paraId="1F434019" w14:textId="77777777" w:rsidR="005241DE" w:rsidRPr="005852E5" w:rsidRDefault="005241DE" w:rsidP="005241DE">
      <w:pPr>
        <w:spacing w:beforeLines="40" w:before="96" w:afterLines="40" w:after="96"/>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По итогам отбора в октябре АО «Хмелевицы» перечислена субсидия в размере 4,7 млн. руб.</w:t>
      </w:r>
    </w:p>
    <w:p w14:paraId="71FEC0F1" w14:textId="77777777" w:rsidR="005241DE" w:rsidRPr="005852E5" w:rsidRDefault="005241DE" w:rsidP="005241DE">
      <w:pPr>
        <w:spacing w:beforeLines="40" w:before="96" w:afterLines="40" w:after="96"/>
        <w:jc w:val="center"/>
        <w:rPr>
          <w:rFonts w:ascii="Times New Roman" w:hAnsi="Times New Roman" w:cs="Times New Roman"/>
          <w:b/>
          <w:sz w:val="24"/>
          <w:szCs w:val="24"/>
        </w:rPr>
      </w:pPr>
      <w:r w:rsidRPr="005852E5">
        <w:rPr>
          <w:rFonts w:ascii="Times New Roman" w:hAnsi="Times New Roman" w:cs="Times New Roman"/>
          <w:b/>
          <w:sz w:val="24"/>
          <w:szCs w:val="24"/>
        </w:rPr>
        <w:t>Малый бизнес.</w:t>
      </w:r>
    </w:p>
    <w:p w14:paraId="553CD0CA"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Малый бизнес играет важную роль в решении экономических и социальных задач в муниципальном округе город Шахунья, так как способствует созданию новых рабочих мест, насыщению потребительского рынка товарами и услугами, формированию конкурентной среды, обеспечивает экономическую самостоятельность населения муниципального округа, стабильность налоговых и неналоговых поступлений. Развитие предпринимательства является одной из приоритетных задач социально-экономического развития муниципального округа город Шахунья.</w:t>
      </w:r>
    </w:p>
    <w:p w14:paraId="1922BD50"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На начало 2026 года в муниципальном округе зарегистрировано 900 хозяйствующих субъектов малого и среднего предпринимательства (на 01.01.2024 – 848 хозяйствующих субъектов), с численностью занятых около 3,5 тысячи человек, что составляет  39 % от общего числа занятых во всех отраслях экономики муниципального округа. </w:t>
      </w:r>
    </w:p>
    <w:p w14:paraId="64C55710"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Доля малого предпринимательства в общем объеме отгруженной продукции по итогам 2025 года составляет 11 % (2024 год – 14,5%). Доля малого предпринимательства в общем объеме инвестиций в основной капитал по итогам 2025 года составляет 5 % (по итогам 2024 года – 15,5%).</w:t>
      </w:r>
    </w:p>
    <w:p w14:paraId="01A9F914"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С целью создания и обеспечения благоприятных условий для развития и повышения конкурентоспособности малого и среднего предпринимательства муниципального округа реализуется муниципальная программа «Развитие предпринимательства в муниципальном округе город Шахунья Нижегородской области». В 2025 году из бюджета муниципального округа город Шахунья на реализацию мероприятий программы выделено 1,4 млн. руб. (в 2024 году – 1,3 млн. руб., 2023 году – 1,5 млн. руб., 2022 году – 2,2 млн. руб.). </w:t>
      </w:r>
    </w:p>
    <w:p w14:paraId="70C515D5"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Администрации округа на постоянной основе проводит встречи с предпринимательским сообществом (более 10 встреч).</w:t>
      </w:r>
    </w:p>
    <w:p w14:paraId="53E3749B"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целях формирования позитивного имиджа малого и среднего предпринимательства на территории муниципального округа город Шахунья было организовано мероприятие, посвященное «Дню предпринимателя». Победители были определены в различных номинациях, охватывающих широкий спектр отраслей - от агропромышленного комплекса и торговли до производственной сферы и самозанятости. Успехи данных предпринимателей устанавливают высокие стандарты и служат примером для начинающих бизнесменов, демонстрируя, что настойчивость и инновационный подход могут привести к значительным результатам в любой сфере деятельности.</w:t>
      </w:r>
    </w:p>
    <w:p w14:paraId="57FD36CC"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lastRenderedPageBreak/>
        <w:t>Распределение призовых мест и количество набранных баллов по номинациям выглядит следующим образом:</w:t>
      </w:r>
    </w:p>
    <w:p w14:paraId="282C1DCE"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в номинации «Эффективность и развитие в сфере агропромышленного комплекса» победителем признано крестьянско-фермерское хозяйство под руководством Тихомирова Алексея Владимировича;</w:t>
      </w:r>
    </w:p>
    <w:p w14:paraId="3F803EAE"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в номинации «Эффективность и развитие в сфере торговли» первое место заняла индивидуальный предприниматель Макарова Анастасия Александровна;</w:t>
      </w:r>
    </w:p>
    <w:p w14:paraId="35F160B2"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в номинации «Эффективность и развитие в сфере услуг» победителем стала индивидуальный предприниматель Вихарева Ольга Сергеевна;</w:t>
      </w:r>
    </w:p>
    <w:p w14:paraId="08174B15"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в номинации «Эффективность и развитие в сфере производства» первое место присуждено индивидуальному предпринимателю Веселову Денису Васильевичу;</w:t>
      </w:r>
    </w:p>
    <w:p w14:paraId="00A823DF"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в номинации «Лучший проект в сфере самозанятости» победителем стала самозанятая Быстрова Евгения Анатольевна.</w:t>
      </w:r>
    </w:p>
    <w:p w14:paraId="4D74E12D"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Кроме того, за значительный вклад в социально-экономическое развитие городского округа город Шахунья в 2025 году были отмечены следующие предприниматели:</w:t>
      </w:r>
    </w:p>
    <w:p w14:paraId="17EF59E9"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 Индивидуальный предприниматель </w:t>
      </w:r>
      <w:proofErr w:type="spellStart"/>
      <w:r w:rsidRPr="005852E5">
        <w:rPr>
          <w:rFonts w:ascii="Times New Roman" w:eastAsia="Calibri" w:hAnsi="Times New Roman" w:cs="Times New Roman"/>
          <w:sz w:val="24"/>
          <w:szCs w:val="24"/>
        </w:rPr>
        <w:t>Удянов</w:t>
      </w:r>
      <w:proofErr w:type="spellEnd"/>
      <w:r w:rsidRPr="005852E5">
        <w:rPr>
          <w:rFonts w:ascii="Times New Roman" w:eastAsia="Calibri" w:hAnsi="Times New Roman" w:cs="Times New Roman"/>
          <w:sz w:val="24"/>
          <w:szCs w:val="24"/>
        </w:rPr>
        <w:t xml:space="preserve"> Андриан Анатольевич;</w:t>
      </w:r>
    </w:p>
    <w:p w14:paraId="5459076D"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Индивидуальный предприниматель Щербаков Николай Александрович;</w:t>
      </w:r>
    </w:p>
    <w:p w14:paraId="767EBAE2"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 Самозанятый </w:t>
      </w:r>
      <w:proofErr w:type="spellStart"/>
      <w:r w:rsidRPr="005852E5">
        <w:rPr>
          <w:rFonts w:ascii="Times New Roman" w:eastAsia="Calibri" w:hAnsi="Times New Roman" w:cs="Times New Roman"/>
          <w:sz w:val="24"/>
          <w:szCs w:val="24"/>
        </w:rPr>
        <w:t>Дзалаев</w:t>
      </w:r>
      <w:proofErr w:type="spellEnd"/>
      <w:r w:rsidRPr="005852E5">
        <w:rPr>
          <w:rFonts w:ascii="Times New Roman" w:eastAsia="Calibri" w:hAnsi="Times New Roman" w:cs="Times New Roman"/>
          <w:sz w:val="24"/>
          <w:szCs w:val="24"/>
        </w:rPr>
        <w:t xml:space="preserve"> Руслан Владимирович;</w:t>
      </w:r>
    </w:p>
    <w:p w14:paraId="76D46B95"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Генеральный директор ООО «</w:t>
      </w:r>
      <w:proofErr w:type="spellStart"/>
      <w:r w:rsidRPr="005852E5">
        <w:rPr>
          <w:rFonts w:ascii="Times New Roman" w:eastAsia="Calibri" w:hAnsi="Times New Roman" w:cs="Times New Roman"/>
          <w:sz w:val="24"/>
          <w:szCs w:val="24"/>
        </w:rPr>
        <w:t>Шахунское</w:t>
      </w:r>
      <w:proofErr w:type="spellEnd"/>
      <w:r w:rsidRPr="005852E5">
        <w:rPr>
          <w:rFonts w:ascii="Times New Roman" w:eastAsia="Calibri" w:hAnsi="Times New Roman" w:cs="Times New Roman"/>
          <w:sz w:val="24"/>
          <w:szCs w:val="24"/>
        </w:rPr>
        <w:t xml:space="preserve"> УПП» Гусев Алексей Николаевич;</w:t>
      </w:r>
    </w:p>
    <w:p w14:paraId="4E301A28"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Председатель правления КООП «Универмаг» Миронова Татьяна Анатольевна.</w:t>
      </w:r>
    </w:p>
    <w:p w14:paraId="26684115"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Инфраструктурой поддержки предпринимательства в муниципальном округе город Шахунья является автономная некоммерческая организация (АНО) «</w:t>
      </w:r>
      <w:proofErr w:type="spellStart"/>
      <w:r w:rsidRPr="005852E5">
        <w:rPr>
          <w:rFonts w:ascii="Times New Roman" w:eastAsia="Calibri" w:hAnsi="Times New Roman" w:cs="Times New Roman"/>
          <w:sz w:val="24"/>
          <w:szCs w:val="24"/>
        </w:rPr>
        <w:t>Шахунский</w:t>
      </w:r>
      <w:proofErr w:type="spellEnd"/>
      <w:r w:rsidRPr="005852E5">
        <w:rPr>
          <w:rFonts w:ascii="Times New Roman" w:eastAsia="Calibri" w:hAnsi="Times New Roman" w:cs="Times New Roman"/>
          <w:sz w:val="24"/>
          <w:szCs w:val="24"/>
        </w:rPr>
        <w:t xml:space="preserve"> центр развития бизнеса», которая предоставляет всестороннюю поддержку субъектам предпринимательской деятельности.</w:t>
      </w:r>
    </w:p>
    <w:p w14:paraId="08958039"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период с 2025 года было оказано 1645 бесплатных консультационных услуг субъектам малого и среднего предпринимательства, а также самозанятым лицам. Также было проведено 21 мероприятие, направленное на развитие предпринимательской деятельности.</w:t>
      </w:r>
    </w:p>
    <w:p w14:paraId="6A64CA05"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АНО «</w:t>
      </w:r>
      <w:proofErr w:type="spellStart"/>
      <w:r w:rsidRPr="005852E5">
        <w:rPr>
          <w:rFonts w:ascii="Times New Roman" w:eastAsia="Calibri" w:hAnsi="Times New Roman" w:cs="Times New Roman"/>
          <w:sz w:val="24"/>
          <w:szCs w:val="24"/>
        </w:rPr>
        <w:t>Шахунский</w:t>
      </w:r>
      <w:proofErr w:type="spellEnd"/>
      <w:r w:rsidRPr="005852E5">
        <w:rPr>
          <w:rFonts w:ascii="Times New Roman" w:eastAsia="Calibri" w:hAnsi="Times New Roman" w:cs="Times New Roman"/>
          <w:sz w:val="24"/>
          <w:szCs w:val="24"/>
        </w:rPr>
        <w:t xml:space="preserve"> центр развития бизнеса» оказал помощь 9 субъектам малого и среднего предпринимательства в подготовке бизнес-планов, включая консультирование по составлению бизнес-планов, расчет ключевых показателей и подготовку необходимого пакета документов.</w:t>
      </w:r>
    </w:p>
    <w:p w14:paraId="37A70E50"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p>
    <w:p w14:paraId="1EDCED81" w14:textId="77777777" w:rsidR="005241DE" w:rsidRPr="005852E5" w:rsidRDefault="005241DE" w:rsidP="005241DE">
      <w:pPr>
        <w:spacing w:beforeLines="40" w:before="96" w:afterLines="40" w:after="96"/>
        <w:ind w:right="-1"/>
        <w:jc w:val="center"/>
        <w:rPr>
          <w:rFonts w:ascii="Times New Roman" w:hAnsi="Times New Roman" w:cs="Times New Roman"/>
          <w:b/>
          <w:sz w:val="24"/>
          <w:szCs w:val="24"/>
        </w:rPr>
      </w:pPr>
      <w:r w:rsidRPr="005852E5">
        <w:rPr>
          <w:rFonts w:ascii="Times New Roman" w:hAnsi="Times New Roman" w:cs="Times New Roman"/>
          <w:b/>
          <w:sz w:val="24"/>
          <w:szCs w:val="24"/>
        </w:rPr>
        <w:t>Бюджет.</w:t>
      </w:r>
    </w:p>
    <w:p w14:paraId="1C902A8F" w14:textId="77777777" w:rsidR="005241DE" w:rsidRPr="005852E5" w:rsidRDefault="005241DE" w:rsidP="005241DE">
      <w:pPr>
        <w:tabs>
          <w:tab w:val="left" w:pos="900"/>
        </w:tabs>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Исполнение бюджета муниципального округа город Шахунья по доходам за 2025 год составило 1 884,2 млн. руб. при утвержденных бюджетных назначениях в размере 1 918,6 млн. руб., что соответствует 98,2%. Структура исполнения доходов включает следующие показатели:</w:t>
      </w:r>
    </w:p>
    <w:p w14:paraId="61BD685E" w14:textId="77777777" w:rsidR="005241DE" w:rsidRPr="005852E5" w:rsidRDefault="005241DE" w:rsidP="005241DE">
      <w:pPr>
        <w:tabs>
          <w:tab w:val="left" w:pos="900"/>
        </w:tabs>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план по налоговым и неналоговым поступлениям был выполнен в сумме 776,5 млн. руб. при запланированных 768,8 млн. руб., что составляет 101,0%.</w:t>
      </w:r>
    </w:p>
    <w:p w14:paraId="3A59D5BC" w14:textId="77777777" w:rsidR="005241DE" w:rsidRPr="005852E5" w:rsidRDefault="005241DE" w:rsidP="005241DE">
      <w:pPr>
        <w:tabs>
          <w:tab w:val="left" w:pos="900"/>
        </w:tabs>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план по безвозмездным поступлениям был исполнен в сумме 1 107,7 млн. рублей при запланированных 1 149,8 млн. руб., что соответствует 96,3%.</w:t>
      </w:r>
    </w:p>
    <w:p w14:paraId="2369633E" w14:textId="77777777" w:rsidR="005241DE" w:rsidRPr="005852E5" w:rsidRDefault="005241DE" w:rsidP="005241DE">
      <w:pPr>
        <w:tabs>
          <w:tab w:val="left" w:pos="900"/>
        </w:tabs>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xml:space="preserve">Основным источником формирования налоговых и неналоговых доходов консолидированного бюджета является налог на доходы физических лиц, который составил 77,8% от общей суммы налоговых и неналоговых поступлений. В 2025 году сумма налога на </w:t>
      </w:r>
      <w:r w:rsidRPr="005852E5">
        <w:rPr>
          <w:rFonts w:ascii="Times New Roman" w:eastAsia="Times New Roman" w:hAnsi="Times New Roman" w:cs="Times New Roman"/>
          <w:sz w:val="24"/>
          <w:szCs w:val="24"/>
          <w:lang w:eastAsia="ru-RU"/>
        </w:rPr>
        <w:lastRenderedPageBreak/>
        <w:t>доходы физических лиц, поступившего в бюджет, составила 604,5 млн. руб., что составляет 102,1% к плану. По сравнению с 2024 годом наблюдается рост поступлений данного налога на 110%.</w:t>
      </w:r>
    </w:p>
    <w:p w14:paraId="1D11021D" w14:textId="77777777" w:rsidR="005241DE" w:rsidRPr="005852E5" w:rsidRDefault="005241DE" w:rsidP="005241DE">
      <w:pPr>
        <w:tabs>
          <w:tab w:val="left" w:pos="900"/>
        </w:tabs>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В 2025 году, по согласованию с Министерством финансов Нижегородской области, было дополнительно направлено 16,2 млн. руб. доходов бюджета на исполнение расходов.</w:t>
      </w:r>
    </w:p>
    <w:p w14:paraId="308ADC0B" w14:textId="77777777" w:rsidR="005241DE" w:rsidRPr="005852E5" w:rsidRDefault="005241DE" w:rsidP="005241DE">
      <w:pPr>
        <w:tabs>
          <w:tab w:val="left" w:pos="900"/>
        </w:tabs>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Расходы по бюджету муниципального округа город Шахунья за 2025 год были исполнены в сумме 1 928,4 млн. руб., что составляет 95,9% к уточненным назначениям.</w:t>
      </w:r>
    </w:p>
    <w:p w14:paraId="5A284CBD" w14:textId="77777777" w:rsidR="005241DE" w:rsidRPr="005852E5" w:rsidRDefault="005241DE" w:rsidP="005241DE">
      <w:pPr>
        <w:tabs>
          <w:tab w:val="left" w:pos="900"/>
        </w:tabs>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С целью снижения задолженности по налоговым платежам в бюджет было проведено 12 заседаний межведомственной комиссии по вопросам уровня заработной платы и погашению налоговой задолженности. В результате работы комиссии общая сумма погашенной налоговой задолженности в 2025 году составила 24,8 млн. руб., в том числе по налогу на доходы физических лиц – 6,2 млн. руб.</w:t>
      </w:r>
    </w:p>
    <w:p w14:paraId="5714D815"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Основной составляющей неналоговых поступлений в бюджет являются доходы от распоряжения муниципальным имуществом и земельными ресурсами. От эффективности управления в значительной степени зависят объемы поступлений в бюджет.</w:t>
      </w:r>
    </w:p>
    <w:p w14:paraId="55B28D45"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bidi="ru-RU"/>
        </w:rPr>
      </w:pPr>
      <w:r w:rsidRPr="005852E5">
        <w:rPr>
          <w:rFonts w:ascii="Times New Roman" w:eastAsia="Times New Roman" w:hAnsi="Times New Roman" w:cs="Times New Roman"/>
          <w:sz w:val="24"/>
          <w:szCs w:val="24"/>
          <w:lang w:eastAsia="ru-RU" w:bidi="ru-RU"/>
        </w:rPr>
        <w:t>По состоянию на 01.01.2026 года в реестре муниципальной собственности городского округа город Шахунья находится более 21,6 тыс. объектов движимого и недвижимого имущества балансовой стоимостью 3,75 млрд. рублей, более 52,6 тыс. га земель кадастровой стоимостью 1,34 млрд. рублей.</w:t>
      </w:r>
    </w:p>
    <w:p w14:paraId="3DE282A2"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В 2025 году был реализован комплекс мероприятий, направленных на выявление и постановку на кадастровый учёт бесхозяйных объектов недвижимости. В результате данной работы на учёт было поставлено 12 бесхозяйных объектов недвижимости, что превышает показатель 2024 года, когда было поставлено на учёт 9 таких объектов.</w:t>
      </w:r>
    </w:p>
    <w:p w14:paraId="35BA5047"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Право муниципальной собственности было зарегистрировано на 21 объект, включая нотариальное оформление права наследования по закону в отношении четырёх жилых помещений.</w:t>
      </w:r>
    </w:p>
    <w:p w14:paraId="47A67BF3"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xml:space="preserve">Две квартиры были возвращены в муниципальную казну на основании судебных решений, вынесенных в связи с утратой права пользования данными жилыми помещениями их нанимателями. Одно жилое помещение было включено в состав муниципальной собственности путём </w:t>
      </w:r>
      <w:proofErr w:type="spellStart"/>
      <w:r w:rsidRPr="005852E5">
        <w:rPr>
          <w:rFonts w:ascii="Times New Roman" w:eastAsia="Times New Roman" w:hAnsi="Times New Roman" w:cs="Times New Roman"/>
          <w:sz w:val="24"/>
          <w:szCs w:val="24"/>
          <w:lang w:eastAsia="ru-RU"/>
        </w:rPr>
        <w:t>расприватизации</w:t>
      </w:r>
      <w:proofErr w:type="spellEnd"/>
      <w:r w:rsidRPr="005852E5">
        <w:rPr>
          <w:rFonts w:ascii="Times New Roman" w:eastAsia="Times New Roman" w:hAnsi="Times New Roman" w:cs="Times New Roman"/>
          <w:sz w:val="24"/>
          <w:szCs w:val="24"/>
          <w:lang w:eastAsia="ru-RU"/>
        </w:rPr>
        <w:t>.</w:t>
      </w:r>
    </w:p>
    <w:p w14:paraId="58EDF00B"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В 2025 году на государственный кадастровый учёт было поставлено, в том числе путём раздела, объединения и уточнения границ существующих земельных участков, 77 земельных участков. В 2024 году данный показатель составил 109 земельных участков.</w:t>
      </w:r>
    </w:p>
    <w:p w14:paraId="3B1EBCE0"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За 2025 год было заключено 12 договоров безвозмездного пользования земельными участками, 6 соглашений о размещении объектов на земельных участках в соответствии с постановлением Правительства Российской Федерации №1300 от 03.12.2014, 23 договора аренды земельных участков, 5 соглашений о перераспределении земель, находящихся в государственной собственности, с земельными участками, находящимися в частной собственности.</w:t>
      </w:r>
    </w:p>
    <w:p w14:paraId="25409FEA"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В течение года было предоставлено 55 земельных участков в собственность бесплатно в рамках программы «Гаражная амнистия» (в 2024 году – 70), 5 земельных участков в собственность бесплатно по иным основаниям. Также было заключено 8 договоров купли-продажи земельных участков, из которых 2 договора были заключены по результатам проведения торгов.</w:t>
      </w:r>
    </w:p>
    <w:p w14:paraId="3B4392E0"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sz w:val="24"/>
          <w:szCs w:val="24"/>
          <w:lang w:eastAsia="ru-RU" w:bidi="ru-RU"/>
        </w:rPr>
      </w:pPr>
      <w:r w:rsidRPr="005852E5">
        <w:rPr>
          <w:rFonts w:ascii="Times New Roman" w:eastAsia="Times New Roman" w:hAnsi="Times New Roman" w:cs="Times New Roman"/>
          <w:sz w:val="24"/>
          <w:szCs w:val="24"/>
          <w:lang w:eastAsia="ru-RU" w:bidi="ru-RU"/>
        </w:rPr>
        <w:lastRenderedPageBreak/>
        <w:t>Всего за 2024 год в консолидированный бюджет муниципального округа город Шахунья от управления и распоряжения муниципальным имуществом и землей поступило 29,8 млн. руб. (2024 год – 35,3 млн. руб.). Наиболее существенный объем доходов в отчетном периоде получен от аренды имущества (13,3 млн. руб.), аренды земельных участков (8,3 млн. руб.), платы за социальный найм (4,1 млн. руб.), продажи муниципального имущества (2,6 млн. руб.).</w:t>
      </w:r>
    </w:p>
    <w:p w14:paraId="2A665E10"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В качестве одного из инструментов эффективного расходования бюджетных средств, применяется Федеральный закон № 44-ФЗ о контрактной системе в сфере закупок. В 2025 году было проведено 164 конкурентные процедуры. По итогам проведенных процедур заключено муниципальных контрактов на сумму 353,7 млн. руб. (2024 год – 402,8 млн. руб.). Экономия бюджетных средств по итогам процедур составила 50,5 млн. руб. (по итогам 2024 года экономия составила – 22,7 млн. руб.). </w:t>
      </w:r>
    </w:p>
    <w:p w14:paraId="3433589D"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p>
    <w:p w14:paraId="30DB5FD8" w14:textId="77777777" w:rsidR="005241DE" w:rsidRPr="005852E5" w:rsidRDefault="005241DE" w:rsidP="005241DE">
      <w:pPr>
        <w:spacing w:beforeLines="40" w:before="96" w:afterLines="40" w:after="96"/>
        <w:ind w:firstLine="709"/>
        <w:jc w:val="both"/>
        <w:rPr>
          <w:rFonts w:ascii="Times New Roman" w:eastAsia="Calibri" w:hAnsi="Times New Roman" w:cs="Times New Roman"/>
          <w:b/>
          <w:sz w:val="24"/>
          <w:szCs w:val="24"/>
        </w:rPr>
      </w:pPr>
      <w:r w:rsidRPr="005852E5">
        <w:rPr>
          <w:rFonts w:ascii="Times New Roman" w:eastAsia="Calibri" w:hAnsi="Times New Roman" w:cs="Times New Roman"/>
          <w:sz w:val="24"/>
          <w:szCs w:val="24"/>
        </w:rPr>
        <w:t xml:space="preserve">В 2025 году на территории муниципального округа были </w:t>
      </w:r>
      <w:r w:rsidRPr="005852E5">
        <w:rPr>
          <w:rFonts w:ascii="Times New Roman" w:eastAsia="Calibri" w:hAnsi="Times New Roman" w:cs="Times New Roman"/>
          <w:b/>
          <w:sz w:val="24"/>
          <w:szCs w:val="24"/>
        </w:rPr>
        <w:t>реализованы следующие проекты и программы:</w:t>
      </w:r>
    </w:p>
    <w:p w14:paraId="6AF8AF04" w14:textId="77777777" w:rsidR="005241DE" w:rsidRPr="005852E5" w:rsidRDefault="005241DE" w:rsidP="005241DE">
      <w:pPr>
        <w:spacing w:beforeLines="40" w:before="96" w:afterLines="40" w:after="96"/>
        <w:jc w:val="center"/>
        <w:rPr>
          <w:rFonts w:ascii="Times New Roman" w:hAnsi="Times New Roman" w:cs="Times New Roman"/>
          <w:b/>
          <w:sz w:val="24"/>
          <w:szCs w:val="24"/>
        </w:rPr>
      </w:pPr>
    </w:p>
    <w:p w14:paraId="615F2C94" w14:textId="77777777" w:rsidR="005241DE" w:rsidRPr="005852E5" w:rsidRDefault="005241DE" w:rsidP="005241DE">
      <w:pPr>
        <w:spacing w:beforeLines="40" w:before="96" w:afterLines="40" w:after="96"/>
        <w:jc w:val="center"/>
        <w:rPr>
          <w:rFonts w:ascii="Times New Roman" w:hAnsi="Times New Roman" w:cs="Times New Roman"/>
          <w:b/>
          <w:sz w:val="24"/>
          <w:szCs w:val="24"/>
        </w:rPr>
      </w:pPr>
      <w:r w:rsidRPr="005852E5">
        <w:rPr>
          <w:rFonts w:ascii="Times New Roman" w:hAnsi="Times New Roman" w:cs="Times New Roman"/>
          <w:b/>
          <w:sz w:val="24"/>
          <w:szCs w:val="24"/>
        </w:rPr>
        <w:t>Национальные проекты.</w:t>
      </w:r>
    </w:p>
    <w:p w14:paraId="1B3E1AFC"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2025 году администрация муниципального округа город Шахунья Нижегородской области и ее структурные подразделения участвовали в реализации мероприятий следующих национальных проектов:</w:t>
      </w:r>
    </w:p>
    <w:p w14:paraId="389DFAA2"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национальный проект «Инфраструктура для жизни»;</w:t>
      </w:r>
    </w:p>
    <w:p w14:paraId="1FA4DE76"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национальный проект «Молодежь и дети».</w:t>
      </w:r>
    </w:p>
    <w:p w14:paraId="12F724E5"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рамках национального проекта «Инфраструктура для жизни», федерального проекта «Жильё», 1-го и последующих этапов государственной региональной адресной программы «Развитие жилищного строительства и ликвидация аварийного жилищного фонда на территории Нижегородской области», утвержденной постановлением Правительства Нижегородской области от 15.03.2024 № 109.</w:t>
      </w:r>
    </w:p>
    <w:p w14:paraId="2E4F185E"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Общий объем финансирования в рамках федерального проекта «Жильё» в 2025 году составил 96,6 млн. руб., в том числе 33,4 млн. рублей – средства федерального бюджета, </w:t>
      </w:r>
      <w:proofErr w:type="gramStart"/>
      <w:r w:rsidRPr="005852E5">
        <w:rPr>
          <w:rFonts w:ascii="Times New Roman" w:eastAsia="Times New Roman" w:hAnsi="Times New Roman" w:cs="Times New Roman"/>
          <w:bCs/>
          <w:sz w:val="24"/>
          <w:szCs w:val="24"/>
          <w:lang w:eastAsia="ru-RU"/>
        </w:rPr>
        <w:t>60  млн.</w:t>
      </w:r>
      <w:proofErr w:type="gramEnd"/>
      <w:r w:rsidRPr="005852E5">
        <w:rPr>
          <w:rFonts w:ascii="Times New Roman" w:eastAsia="Times New Roman" w:hAnsi="Times New Roman" w:cs="Times New Roman"/>
          <w:bCs/>
          <w:sz w:val="24"/>
          <w:szCs w:val="24"/>
          <w:lang w:eastAsia="ru-RU"/>
        </w:rPr>
        <w:t xml:space="preserve"> рублей – средства областного бюджета и 3,2 млн. рублей – средства бюджета муниципального округа. Кассовое исполнение на 01.01.2026 составило – 84,4 %. </w:t>
      </w:r>
    </w:p>
    <w:p w14:paraId="2B66AA50"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Причиной невыполнения запланированных мероприятий в 2025 году стало нарушение подрядчиком сроков и обязательств по заключенным контрактам на приобретение жилых помещений в муниципальную собственность в строящемся доме по адресу: город Шахунья, улица Комсомольская, дом 41, для последующей передачи их гражданам. Согласно условиям контрактов, срок сдачи-приемки товара был установлен не позднее 1 ноября 2025 года. В процессе исполнения данных контрактов возникли обстоятельства, не зависящие от сторон, которые привели к несвоевременному выполнению обязательств. В частности, имела место задержка со стороны поставщика (третьего лица) в поставке отделочных материалов, обусловленная проблемами с грузоперевозками. </w:t>
      </w:r>
    </w:p>
    <w:p w14:paraId="1CA08293"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На основании части 65.1 статьи 112 Федерального закона от 05.04.2023 №44-ФЗ «О контрактной системе в сфере закупок товаров, работ, услуг для обеспечения государственных и муниципальных нужд» по вышеуказанным Контрактам заключены дополнительные соглашения о переносе срока поставки жилого помещения (квартиры) на 1 кв.2026 г.</w:t>
      </w:r>
    </w:p>
    <w:p w14:paraId="54BE0E21"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lastRenderedPageBreak/>
        <w:t xml:space="preserve">С целью создания условий по формированию комфортной городской среды и организации комплексного благоустройства территории муниципального округа город Шахунья в 2025 году в рамках национального проекта «Инфраструктура для жизни» по федеральному проекту «Формирование комфортной городской среды» администрацией муниципального округа город Шахунья проведены работы по благоустройству сквера по улице Коминтерна (в границах ул. Плаксина, ул. Советской) в г. Шахунья и сквера по ул. Ленина в </w:t>
      </w:r>
      <w:proofErr w:type="spellStart"/>
      <w:r w:rsidRPr="005852E5">
        <w:rPr>
          <w:rFonts w:ascii="Times New Roman" w:eastAsia="Times New Roman" w:hAnsi="Times New Roman" w:cs="Times New Roman"/>
          <w:bCs/>
          <w:sz w:val="24"/>
          <w:szCs w:val="24"/>
          <w:lang w:eastAsia="ru-RU"/>
        </w:rPr>
        <w:t>р.п</w:t>
      </w:r>
      <w:proofErr w:type="spellEnd"/>
      <w:r w:rsidRPr="005852E5">
        <w:rPr>
          <w:rFonts w:ascii="Times New Roman" w:eastAsia="Times New Roman" w:hAnsi="Times New Roman" w:cs="Times New Roman"/>
          <w:bCs/>
          <w:sz w:val="24"/>
          <w:szCs w:val="24"/>
          <w:lang w:eastAsia="ru-RU"/>
        </w:rPr>
        <w:t>. Сява.  Выполнение работ по благоустройству общественных пространств было досрочно законтрактовано и досрочно завершено.</w:t>
      </w:r>
    </w:p>
    <w:p w14:paraId="1A30E1D4"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Для благоустройства территории в г. Шахунья проведены работы по вырубке деревьев и корчеванию пней, подготовке и планировке территории. На подготовленном пространстве произведено обустройство пешеходной зоны из брусчатки, установлены светильники, скамейки и урны, установлены спортивные снаряды. Выполнено устройство видеонаблюдения, высажены деревья и произведен посев газона. </w:t>
      </w:r>
    </w:p>
    <w:p w14:paraId="605453B0"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Для благоустройства территории в </w:t>
      </w:r>
      <w:proofErr w:type="spellStart"/>
      <w:r w:rsidRPr="005852E5">
        <w:rPr>
          <w:rFonts w:ascii="Times New Roman" w:eastAsia="Times New Roman" w:hAnsi="Times New Roman" w:cs="Times New Roman"/>
          <w:bCs/>
          <w:sz w:val="24"/>
          <w:szCs w:val="24"/>
          <w:lang w:eastAsia="ru-RU"/>
        </w:rPr>
        <w:t>р.п</w:t>
      </w:r>
      <w:proofErr w:type="spellEnd"/>
      <w:r w:rsidRPr="005852E5">
        <w:rPr>
          <w:rFonts w:ascii="Times New Roman" w:eastAsia="Times New Roman" w:hAnsi="Times New Roman" w:cs="Times New Roman"/>
          <w:bCs/>
          <w:sz w:val="24"/>
          <w:szCs w:val="24"/>
          <w:lang w:eastAsia="ru-RU"/>
        </w:rPr>
        <w:t xml:space="preserve">. Сява проведены работы по реконструкции постамента памятника, восстановлению стелы с именами погибших в годы Великой Отечественной войны жителей </w:t>
      </w:r>
      <w:proofErr w:type="spellStart"/>
      <w:r w:rsidRPr="005852E5">
        <w:rPr>
          <w:rFonts w:ascii="Times New Roman" w:eastAsia="Times New Roman" w:hAnsi="Times New Roman" w:cs="Times New Roman"/>
          <w:bCs/>
          <w:sz w:val="24"/>
          <w:szCs w:val="24"/>
          <w:lang w:eastAsia="ru-RU"/>
        </w:rPr>
        <w:t>р.п</w:t>
      </w:r>
      <w:proofErr w:type="spellEnd"/>
      <w:r w:rsidRPr="005852E5">
        <w:rPr>
          <w:rFonts w:ascii="Times New Roman" w:eastAsia="Times New Roman" w:hAnsi="Times New Roman" w:cs="Times New Roman"/>
          <w:bCs/>
          <w:sz w:val="24"/>
          <w:szCs w:val="24"/>
          <w:lang w:eastAsia="ru-RU"/>
        </w:rPr>
        <w:t xml:space="preserve">. Сява, произведено частичное обустройство пешеходной зоны из брусчатки, построена монументально-декоративная композиция, с целью увековечения исторической памяти и увековечивания имен воинов – земляков, павших в локальных войнах, военных конфликтах и погибших в ходе специальной военной операции, произведена установка арт-объект "Звезда», произведено частичное озеленение территории. На территории сквера смонтирована система видеонаблюдения. </w:t>
      </w:r>
    </w:p>
    <w:p w14:paraId="1E1B6054"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Общая стоимость работ по благоустройству территорий составила 9,53 млн. рублей, в том числе 8,23 млн. рублей – средства федерального бюджета, 0,35 млн. рублей – средства областного бюджета и 0,95 млн. рублей – средства бюджета муниципального округа.</w:t>
      </w:r>
    </w:p>
    <w:p w14:paraId="1B4B44BE"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2025 году национальный проект «Молодежь и дети» реализовывался по федеральному проекту «Педагоги и наставники».</w:t>
      </w:r>
    </w:p>
    <w:p w14:paraId="3198F8C7"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Исполнение федерального проекта «Педагоги и наставники» в текущем году проводилось по трем направлениям.</w:t>
      </w:r>
    </w:p>
    <w:p w14:paraId="548CB645"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На исполнение полномочий по финансовому обеспечению ежемесячного денежного вознаграждения 190 классных руководителей в 2025 году направлено 30,2 млн. руб.</w:t>
      </w:r>
    </w:p>
    <w:p w14:paraId="353955F3"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На проведение мероприятий по обеспечению деятельности советников директоров, а также финансовому обеспечению выплат ежемесячного денежного вознаграждения 11 советникам директоров в 2025 году направлено 3,49 млн. руб. Главная цель советника директора – решение широкого спектра задач, направленных на развитие личности подростков путем правильного формирования духовных и нравственных ценностей. Советники директоров по воспитанию в школах еженедельно проводят "Разговоры о важном", Дни единых действий, развивают воспитательные пространства и помогают руководителям в реализации проектов, подготовке к конкурсам, проводят совместные мероприятия.</w:t>
      </w:r>
    </w:p>
    <w:p w14:paraId="73A31FCB" w14:textId="77777777" w:rsidR="005241DE" w:rsidRPr="005852E5" w:rsidRDefault="005241DE" w:rsidP="005241DE">
      <w:pPr>
        <w:spacing w:beforeLines="40" w:before="96" w:afterLines="40" w:after="96"/>
        <w:ind w:firstLine="567"/>
        <w:jc w:val="center"/>
        <w:rPr>
          <w:rFonts w:ascii="Times New Roman" w:eastAsia="Times New Roman" w:hAnsi="Times New Roman" w:cs="Times New Roman"/>
          <w:b/>
          <w:bCs/>
          <w:sz w:val="24"/>
          <w:szCs w:val="24"/>
          <w:lang w:eastAsia="ru-RU"/>
        </w:rPr>
      </w:pPr>
    </w:p>
    <w:p w14:paraId="5407AAC0" w14:textId="77777777" w:rsidR="005241DE" w:rsidRPr="005852E5" w:rsidRDefault="005241DE" w:rsidP="005241DE">
      <w:pPr>
        <w:spacing w:beforeLines="40" w:before="96" w:afterLines="40" w:after="96"/>
        <w:ind w:firstLine="567"/>
        <w:jc w:val="center"/>
        <w:rPr>
          <w:rFonts w:ascii="Times New Roman" w:eastAsia="Times New Roman" w:hAnsi="Times New Roman" w:cs="Times New Roman"/>
          <w:b/>
          <w:bCs/>
          <w:sz w:val="24"/>
          <w:szCs w:val="24"/>
          <w:lang w:eastAsia="ru-RU"/>
        </w:rPr>
      </w:pPr>
      <w:r w:rsidRPr="005852E5">
        <w:rPr>
          <w:rFonts w:ascii="Times New Roman" w:eastAsia="Times New Roman" w:hAnsi="Times New Roman" w:cs="Times New Roman"/>
          <w:b/>
          <w:bCs/>
          <w:sz w:val="24"/>
          <w:szCs w:val="24"/>
          <w:lang w:eastAsia="ru-RU"/>
        </w:rPr>
        <w:t>ГП «Комплексное развитие сельских территорий».</w:t>
      </w:r>
    </w:p>
    <w:p w14:paraId="452E7944"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iCs/>
          <w:sz w:val="24"/>
          <w:szCs w:val="24"/>
          <w:lang w:eastAsia="ru-RU"/>
        </w:rPr>
      </w:pPr>
      <w:r w:rsidRPr="005852E5">
        <w:rPr>
          <w:rFonts w:ascii="Times New Roman" w:eastAsia="Times New Roman" w:hAnsi="Times New Roman" w:cs="Times New Roman"/>
          <w:bCs/>
          <w:iCs/>
          <w:sz w:val="24"/>
          <w:szCs w:val="24"/>
          <w:lang w:eastAsia="ru-RU"/>
        </w:rPr>
        <w:t>В 2025 году городской округ активно продолжил реализацию государственной программы "Комплексное развитие сельских территорий". В рамках данной программы были проведены следующие мероприятия:</w:t>
      </w:r>
    </w:p>
    <w:p w14:paraId="22EF06AA"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iCs/>
          <w:sz w:val="24"/>
          <w:szCs w:val="24"/>
          <w:lang w:eastAsia="ru-RU"/>
        </w:rPr>
      </w:pPr>
      <w:r w:rsidRPr="005852E5">
        <w:rPr>
          <w:rFonts w:ascii="Times New Roman" w:eastAsia="Times New Roman" w:hAnsi="Times New Roman" w:cs="Times New Roman"/>
          <w:bCs/>
          <w:iCs/>
          <w:sz w:val="24"/>
          <w:szCs w:val="24"/>
          <w:lang w:eastAsia="ru-RU"/>
        </w:rPr>
        <w:t xml:space="preserve">- создание детской игровой площадки в </w:t>
      </w:r>
      <w:proofErr w:type="spellStart"/>
      <w:r w:rsidRPr="005852E5">
        <w:rPr>
          <w:rFonts w:ascii="Times New Roman" w:eastAsia="Times New Roman" w:hAnsi="Times New Roman" w:cs="Times New Roman"/>
          <w:bCs/>
          <w:iCs/>
          <w:sz w:val="24"/>
          <w:szCs w:val="24"/>
          <w:lang w:eastAsia="ru-RU"/>
        </w:rPr>
        <w:t>р.п</w:t>
      </w:r>
      <w:proofErr w:type="spellEnd"/>
      <w:r w:rsidRPr="005852E5">
        <w:rPr>
          <w:rFonts w:ascii="Times New Roman" w:eastAsia="Times New Roman" w:hAnsi="Times New Roman" w:cs="Times New Roman"/>
          <w:bCs/>
          <w:iCs/>
          <w:sz w:val="24"/>
          <w:szCs w:val="24"/>
          <w:lang w:eastAsia="ru-RU"/>
        </w:rPr>
        <w:t xml:space="preserve">. </w:t>
      </w:r>
      <w:proofErr w:type="spellStart"/>
      <w:r w:rsidRPr="005852E5">
        <w:rPr>
          <w:rFonts w:ascii="Times New Roman" w:eastAsia="Times New Roman" w:hAnsi="Times New Roman" w:cs="Times New Roman"/>
          <w:bCs/>
          <w:iCs/>
          <w:sz w:val="24"/>
          <w:szCs w:val="24"/>
          <w:lang w:eastAsia="ru-RU"/>
        </w:rPr>
        <w:t>Вахтан</w:t>
      </w:r>
      <w:proofErr w:type="spellEnd"/>
      <w:r w:rsidRPr="005852E5">
        <w:rPr>
          <w:rFonts w:ascii="Times New Roman" w:eastAsia="Times New Roman" w:hAnsi="Times New Roman" w:cs="Times New Roman"/>
          <w:bCs/>
          <w:iCs/>
          <w:sz w:val="24"/>
          <w:szCs w:val="24"/>
          <w:lang w:eastAsia="ru-RU"/>
        </w:rPr>
        <w:t>, на общую стоимость 2,9 млн. руб.;</w:t>
      </w:r>
    </w:p>
    <w:p w14:paraId="46DF5CE2"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iCs/>
          <w:sz w:val="24"/>
          <w:szCs w:val="24"/>
          <w:lang w:eastAsia="ru-RU"/>
        </w:rPr>
      </w:pPr>
      <w:r w:rsidRPr="005852E5">
        <w:rPr>
          <w:rFonts w:ascii="Times New Roman" w:eastAsia="Times New Roman" w:hAnsi="Times New Roman" w:cs="Times New Roman"/>
          <w:bCs/>
          <w:iCs/>
          <w:sz w:val="24"/>
          <w:szCs w:val="24"/>
          <w:lang w:eastAsia="ru-RU"/>
        </w:rPr>
        <w:lastRenderedPageBreak/>
        <w:t xml:space="preserve">- проведения ремонтно-восстановительных работ проезжей части автодороги по пер. Зеленому в </w:t>
      </w:r>
      <w:proofErr w:type="spellStart"/>
      <w:r w:rsidRPr="005852E5">
        <w:rPr>
          <w:rFonts w:ascii="Times New Roman" w:eastAsia="Times New Roman" w:hAnsi="Times New Roman" w:cs="Times New Roman"/>
          <w:bCs/>
          <w:iCs/>
          <w:sz w:val="24"/>
          <w:szCs w:val="24"/>
          <w:lang w:eastAsia="ru-RU"/>
        </w:rPr>
        <w:t>р.п</w:t>
      </w:r>
      <w:proofErr w:type="spellEnd"/>
      <w:r w:rsidRPr="005852E5">
        <w:rPr>
          <w:rFonts w:ascii="Times New Roman" w:eastAsia="Times New Roman" w:hAnsi="Times New Roman" w:cs="Times New Roman"/>
          <w:bCs/>
          <w:iCs/>
          <w:sz w:val="24"/>
          <w:szCs w:val="24"/>
          <w:lang w:eastAsia="ru-RU"/>
        </w:rPr>
        <w:t xml:space="preserve">. </w:t>
      </w:r>
      <w:proofErr w:type="spellStart"/>
      <w:r w:rsidRPr="005852E5">
        <w:rPr>
          <w:rFonts w:ascii="Times New Roman" w:eastAsia="Times New Roman" w:hAnsi="Times New Roman" w:cs="Times New Roman"/>
          <w:bCs/>
          <w:iCs/>
          <w:sz w:val="24"/>
          <w:szCs w:val="24"/>
          <w:lang w:eastAsia="ru-RU"/>
        </w:rPr>
        <w:t>Вахтан</w:t>
      </w:r>
      <w:proofErr w:type="spellEnd"/>
      <w:r w:rsidRPr="005852E5">
        <w:rPr>
          <w:rFonts w:ascii="Times New Roman" w:eastAsia="Times New Roman" w:hAnsi="Times New Roman" w:cs="Times New Roman"/>
          <w:bCs/>
          <w:iCs/>
          <w:sz w:val="24"/>
          <w:szCs w:val="24"/>
          <w:lang w:eastAsia="ru-RU"/>
        </w:rPr>
        <w:t xml:space="preserve">, на общую сумму 1,7 </w:t>
      </w:r>
      <w:proofErr w:type="spellStart"/>
      <w:r w:rsidRPr="005852E5">
        <w:rPr>
          <w:rFonts w:ascii="Times New Roman" w:eastAsia="Times New Roman" w:hAnsi="Times New Roman" w:cs="Times New Roman"/>
          <w:bCs/>
          <w:iCs/>
          <w:sz w:val="24"/>
          <w:szCs w:val="24"/>
          <w:lang w:eastAsia="ru-RU"/>
        </w:rPr>
        <w:t>млн.руб</w:t>
      </w:r>
      <w:proofErr w:type="spellEnd"/>
      <w:r w:rsidRPr="005852E5">
        <w:rPr>
          <w:rFonts w:ascii="Times New Roman" w:eastAsia="Times New Roman" w:hAnsi="Times New Roman" w:cs="Times New Roman"/>
          <w:bCs/>
          <w:iCs/>
          <w:sz w:val="24"/>
          <w:szCs w:val="24"/>
          <w:lang w:eastAsia="ru-RU"/>
        </w:rPr>
        <w:t>..</w:t>
      </w:r>
    </w:p>
    <w:p w14:paraId="01FB1BA1" w14:textId="77777777" w:rsidR="005241DE" w:rsidRPr="005852E5" w:rsidRDefault="005241DE" w:rsidP="005241DE">
      <w:pPr>
        <w:spacing w:beforeLines="40" w:before="96" w:afterLines="40" w:after="96"/>
        <w:ind w:firstLine="567"/>
        <w:jc w:val="both"/>
        <w:rPr>
          <w:rFonts w:ascii="Times New Roman" w:eastAsia="Calibri" w:hAnsi="Times New Roman" w:cs="Times New Roman"/>
          <w:b/>
          <w:bCs/>
          <w:sz w:val="24"/>
          <w:szCs w:val="24"/>
        </w:rPr>
      </w:pPr>
      <w:r w:rsidRPr="005852E5">
        <w:rPr>
          <w:rFonts w:ascii="Times New Roman" w:eastAsia="Times New Roman" w:hAnsi="Times New Roman" w:cs="Times New Roman"/>
          <w:bCs/>
          <w:iCs/>
          <w:sz w:val="24"/>
          <w:szCs w:val="24"/>
          <w:lang w:eastAsia="ru-RU"/>
        </w:rPr>
        <w:t>- приобретение индивидуальных жилых домов для сотрудников акционерных обществ "Хмелевицы" и "Молоко".  В рамках подпрограммы "Создание условий для обеспечения доступным и комфортным жильем сельского населения" 25 февраля 2025 года были заключены три муниципальных контракта с ООО "</w:t>
      </w:r>
      <w:proofErr w:type="spellStart"/>
      <w:r w:rsidRPr="005852E5">
        <w:rPr>
          <w:rFonts w:ascii="Times New Roman" w:eastAsia="Times New Roman" w:hAnsi="Times New Roman" w:cs="Times New Roman"/>
          <w:bCs/>
          <w:iCs/>
          <w:sz w:val="24"/>
          <w:szCs w:val="24"/>
          <w:lang w:eastAsia="ru-RU"/>
        </w:rPr>
        <w:t>Стройкультура</w:t>
      </w:r>
      <w:proofErr w:type="spellEnd"/>
      <w:r w:rsidRPr="005852E5">
        <w:rPr>
          <w:rFonts w:ascii="Times New Roman" w:eastAsia="Times New Roman" w:hAnsi="Times New Roman" w:cs="Times New Roman"/>
          <w:bCs/>
          <w:iCs/>
          <w:sz w:val="24"/>
          <w:szCs w:val="24"/>
          <w:lang w:eastAsia="ru-RU"/>
        </w:rPr>
        <w:t xml:space="preserve">" на общую сумму 36 </w:t>
      </w:r>
      <w:proofErr w:type="spellStart"/>
      <w:r w:rsidRPr="005852E5">
        <w:rPr>
          <w:rFonts w:ascii="Times New Roman" w:eastAsia="Times New Roman" w:hAnsi="Times New Roman" w:cs="Times New Roman"/>
          <w:bCs/>
          <w:iCs/>
          <w:sz w:val="24"/>
          <w:szCs w:val="24"/>
          <w:lang w:eastAsia="ru-RU"/>
        </w:rPr>
        <w:t>млн.руб</w:t>
      </w:r>
      <w:proofErr w:type="spellEnd"/>
      <w:r w:rsidRPr="005852E5">
        <w:rPr>
          <w:rFonts w:ascii="Times New Roman" w:eastAsia="Times New Roman" w:hAnsi="Times New Roman" w:cs="Times New Roman"/>
          <w:bCs/>
          <w:iCs/>
          <w:sz w:val="24"/>
          <w:szCs w:val="24"/>
          <w:lang w:eastAsia="ru-RU"/>
        </w:rPr>
        <w:t>.  В конце 2025 года были приобретены 3 дома по адресу: переулок Семейный, город Шахунья, которые впоследствии по договору найма были предоставлены сотрудникам предприятий.</w:t>
      </w:r>
    </w:p>
    <w:p w14:paraId="195F9495" w14:textId="77777777" w:rsidR="005241DE" w:rsidRPr="005852E5" w:rsidRDefault="005241DE" w:rsidP="005241DE">
      <w:pPr>
        <w:spacing w:beforeLines="40" w:before="96" w:afterLines="40" w:after="96"/>
        <w:ind w:firstLine="567"/>
        <w:jc w:val="center"/>
        <w:rPr>
          <w:rFonts w:ascii="Times New Roman" w:eastAsia="Times New Roman" w:hAnsi="Times New Roman" w:cs="Times New Roman"/>
          <w:b/>
          <w:bCs/>
          <w:sz w:val="24"/>
          <w:szCs w:val="24"/>
          <w:lang w:eastAsia="ru-RU"/>
        </w:rPr>
      </w:pPr>
    </w:p>
    <w:p w14:paraId="02D3C83D" w14:textId="77777777" w:rsidR="005241DE" w:rsidRPr="005852E5" w:rsidRDefault="005241DE" w:rsidP="005241DE">
      <w:pPr>
        <w:spacing w:beforeLines="40" w:before="96" w:afterLines="40" w:after="96"/>
        <w:ind w:firstLine="567"/>
        <w:jc w:val="center"/>
        <w:rPr>
          <w:rFonts w:ascii="Times New Roman" w:eastAsia="Times New Roman" w:hAnsi="Times New Roman" w:cs="Times New Roman"/>
          <w:b/>
          <w:bCs/>
          <w:sz w:val="24"/>
          <w:szCs w:val="24"/>
          <w:lang w:eastAsia="ru-RU"/>
        </w:rPr>
      </w:pPr>
      <w:r w:rsidRPr="005852E5">
        <w:rPr>
          <w:rFonts w:ascii="Times New Roman" w:eastAsia="Times New Roman" w:hAnsi="Times New Roman" w:cs="Times New Roman"/>
          <w:b/>
          <w:bCs/>
          <w:sz w:val="24"/>
          <w:szCs w:val="24"/>
          <w:lang w:eastAsia="ru-RU"/>
        </w:rPr>
        <w:t>Проект «Вам решать».</w:t>
      </w:r>
    </w:p>
    <w:p w14:paraId="11B587CE"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2025 году в рамках проекта инициативного бюджетирования «Вам Решать!» было реализовано 6 проектов на общую сумму 21 млн. руб. Областная субсидия составила 14,4 млн. руб., местный бюджет 6,4 млн. руб., средства граждан 0,2 млн. руб.</w:t>
      </w:r>
    </w:p>
    <w:p w14:paraId="7C27B3CA"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рамках реализации 6 проектов были проведены следующие работы:</w:t>
      </w:r>
    </w:p>
    <w:p w14:paraId="1A2947F1" w14:textId="77777777" w:rsidR="005241DE" w:rsidRPr="005852E5" w:rsidRDefault="005241DE" w:rsidP="005241DE">
      <w:pPr>
        <w:spacing w:beforeLines="40" w:before="96" w:afterLines="40" w:after="96"/>
        <w:ind w:firstLine="993"/>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1.</w:t>
      </w:r>
      <w:r w:rsidRPr="005852E5">
        <w:rPr>
          <w:rFonts w:ascii="Times New Roman" w:eastAsia="Times New Roman" w:hAnsi="Times New Roman" w:cs="Times New Roman"/>
          <w:bCs/>
          <w:sz w:val="24"/>
          <w:szCs w:val="24"/>
          <w:lang w:eastAsia="ru-RU"/>
        </w:rPr>
        <w:tab/>
        <w:t xml:space="preserve">Ремонт автомобильной дороги по ул. Молодежная в с. Черное протяженностью 476 м.  с устройством асфальтобетонного покрытия. Общая стоимость работ </w:t>
      </w:r>
      <w:proofErr w:type="gramStart"/>
      <w:r w:rsidRPr="005852E5">
        <w:rPr>
          <w:rFonts w:ascii="Times New Roman" w:eastAsia="Times New Roman" w:hAnsi="Times New Roman" w:cs="Times New Roman"/>
          <w:bCs/>
          <w:sz w:val="24"/>
          <w:szCs w:val="24"/>
          <w:lang w:eastAsia="ru-RU"/>
        </w:rPr>
        <w:t>-  3</w:t>
      </w:r>
      <w:proofErr w:type="gramEnd"/>
      <w:r w:rsidRPr="005852E5">
        <w:rPr>
          <w:rFonts w:ascii="Times New Roman" w:eastAsia="Times New Roman" w:hAnsi="Times New Roman" w:cs="Times New Roman"/>
          <w:bCs/>
          <w:sz w:val="24"/>
          <w:szCs w:val="24"/>
          <w:lang w:eastAsia="ru-RU"/>
        </w:rPr>
        <w:t>,9 млн. руб.</w:t>
      </w:r>
    </w:p>
    <w:p w14:paraId="3CB9B042" w14:textId="77777777" w:rsidR="005241DE" w:rsidRPr="005852E5" w:rsidRDefault="005241DE" w:rsidP="005241DE">
      <w:pPr>
        <w:spacing w:beforeLines="40" w:before="96" w:afterLines="40" w:after="96"/>
        <w:ind w:firstLine="993"/>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2.</w:t>
      </w:r>
      <w:r w:rsidRPr="005852E5">
        <w:rPr>
          <w:rFonts w:ascii="Times New Roman" w:eastAsia="Times New Roman" w:hAnsi="Times New Roman" w:cs="Times New Roman"/>
          <w:bCs/>
          <w:sz w:val="24"/>
          <w:szCs w:val="24"/>
          <w:lang w:eastAsia="ru-RU"/>
        </w:rPr>
        <w:tab/>
        <w:t>Р</w:t>
      </w:r>
      <w:r w:rsidRPr="005852E5">
        <w:rPr>
          <w:rFonts w:ascii="Times New Roman" w:hAnsi="Times New Roman" w:cs="Times New Roman"/>
          <w:color w:val="0F1115"/>
          <w:sz w:val="24"/>
          <w:szCs w:val="24"/>
          <w:shd w:val="clear" w:color="auto" w:fill="FFFFFF"/>
        </w:rPr>
        <w:t xml:space="preserve">емонт автомобильной дороги по ул. Ленина в </w:t>
      </w:r>
      <w:proofErr w:type="spellStart"/>
      <w:r w:rsidRPr="005852E5">
        <w:rPr>
          <w:rFonts w:ascii="Times New Roman" w:hAnsi="Times New Roman" w:cs="Times New Roman"/>
          <w:color w:val="0F1115"/>
          <w:sz w:val="24"/>
          <w:szCs w:val="24"/>
          <w:shd w:val="clear" w:color="auto" w:fill="FFFFFF"/>
        </w:rPr>
        <w:t>р.п</w:t>
      </w:r>
      <w:proofErr w:type="spellEnd"/>
      <w:r w:rsidRPr="005852E5">
        <w:rPr>
          <w:rFonts w:ascii="Times New Roman" w:hAnsi="Times New Roman" w:cs="Times New Roman"/>
          <w:color w:val="0F1115"/>
          <w:sz w:val="24"/>
          <w:szCs w:val="24"/>
          <w:shd w:val="clear" w:color="auto" w:fill="FFFFFF"/>
        </w:rPr>
        <w:t xml:space="preserve">. </w:t>
      </w:r>
      <w:proofErr w:type="spellStart"/>
      <w:r w:rsidRPr="005852E5">
        <w:rPr>
          <w:rFonts w:ascii="Times New Roman" w:hAnsi="Times New Roman" w:cs="Times New Roman"/>
          <w:color w:val="0F1115"/>
          <w:sz w:val="24"/>
          <w:szCs w:val="24"/>
          <w:shd w:val="clear" w:color="auto" w:fill="FFFFFF"/>
        </w:rPr>
        <w:t>Вахтан</w:t>
      </w:r>
      <w:proofErr w:type="spellEnd"/>
      <w:r w:rsidRPr="005852E5">
        <w:rPr>
          <w:rFonts w:ascii="Times New Roman" w:hAnsi="Times New Roman" w:cs="Times New Roman"/>
          <w:color w:val="0F1115"/>
          <w:sz w:val="24"/>
          <w:szCs w:val="24"/>
          <w:shd w:val="clear" w:color="auto" w:fill="FFFFFF"/>
        </w:rPr>
        <w:t>, протяженностью 707 м., с устройством асфальтобетонного покрытия</w:t>
      </w:r>
      <w:r w:rsidRPr="005852E5">
        <w:rPr>
          <w:rFonts w:ascii="Times New Roman" w:eastAsia="Times New Roman" w:hAnsi="Times New Roman" w:cs="Times New Roman"/>
          <w:bCs/>
          <w:sz w:val="24"/>
          <w:szCs w:val="24"/>
          <w:lang w:eastAsia="ru-RU"/>
        </w:rPr>
        <w:t>. Общая стоимость работ - 3 млн. руб.</w:t>
      </w:r>
    </w:p>
    <w:p w14:paraId="3AABA74C" w14:textId="77777777" w:rsidR="005241DE" w:rsidRPr="005852E5" w:rsidRDefault="005241DE" w:rsidP="005241DE">
      <w:pPr>
        <w:spacing w:beforeLines="40" w:before="96" w:afterLines="40" w:after="96"/>
        <w:ind w:firstLine="993"/>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3.</w:t>
      </w:r>
      <w:r w:rsidRPr="005852E5">
        <w:rPr>
          <w:rFonts w:ascii="Times New Roman" w:eastAsia="Times New Roman" w:hAnsi="Times New Roman" w:cs="Times New Roman"/>
          <w:bCs/>
          <w:sz w:val="24"/>
          <w:szCs w:val="24"/>
          <w:lang w:eastAsia="ru-RU"/>
        </w:rPr>
        <w:tab/>
        <w:t xml:space="preserve">Устройство тротуара по ул. Вокзальная в </w:t>
      </w:r>
      <w:proofErr w:type="spellStart"/>
      <w:r w:rsidRPr="005852E5">
        <w:rPr>
          <w:rFonts w:ascii="Times New Roman" w:eastAsia="Times New Roman" w:hAnsi="Times New Roman" w:cs="Times New Roman"/>
          <w:bCs/>
          <w:sz w:val="24"/>
          <w:szCs w:val="24"/>
          <w:lang w:eastAsia="ru-RU"/>
        </w:rPr>
        <w:t>р.п</w:t>
      </w:r>
      <w:proofErr w:type="spellEnd"/>
      <w:r w:rsidRPr="005852E5">
        <w:rPr>
          <w:rFonts w:ascii="Times New Roman" w:eastAsia="Times New Roman" w:hAnsi="Times New Roman" w:cs="Times New Roman"/>
          <w:bCs/>
          <w:sz w:val="24"/>
          <w:szCs w:val="24"/>
          <w:lang w:eastAsia="ru-RU"/>
        </w:rPr>
        <w:t>. Сява, протяженностью 800 м.  Общая стоимость работ - 3,5 млн. руб.</w:t>
      </w:r>
    </w:p>
    <w:p w14:paraId="663DE7D9" w14:textId="77777777" w:rsidR="005241DE" w:rsidRPr="005852E5" w:rsidRDefault="005241DE" w:rsidP="005241DE">
      <w:pPr>
        <w:spacing w:beforeLines="40" w:before="96" w:afterLines="40" w:after="96"/>
        <w:ind w:firstLine="993"/>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4.</w:t>
      </w:r>
      <w:r w:rsidRPr="005852E5">
        <w:rPr>
          <w:rFonts w:ascii="Times New Roman" w:eastAsia="Times New Roman" w:hAnsi="Times New Roman" w:cs="Times New Roman"/>
          <w:bCs/>
          <w:sz w:val="24"/>
          <w:szCs w:val="24"/>
          <w:lang w:eastAsia="ru-RU"/>
        </w:rPr>
        <w:tab/>
        <w:t>Устройство щебеночного покрытия, протяженностью 549 м, по ул. Чапаева и ул. Кислова в г. Шахунья Нижегородской области.  Общая стоимость работ - 4,8 млн. руб.</w:t>
      </w:r>
    </w:p>
    <w:p w14:paraId="6FF4567B" w14:textId="77777777" w:rsidR="005241DE" w:rsidRPr="005852E5" w:rsidRDefault="005241DE" w:rsidP="005241DE">
      <w:pPr>
        <w:spacing w:beforeLines="40" w:before="96" w:afterLines="40" w:after="96"/>
        <w:ind w:firstLine="993"/>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5.</w:t>
      </w:r>
      <w:r w:rsidRPr="005852E5">
        <w:rPr>
          <w:rFonts w:ascii="Times New Roman" w:eastAsia="Times New Roman" w:hAnsi="Times New Roman" w:cs="Times New Roman"/>
          <w:bCs/>
          <w:sz w:val="24"/>
          <w:szCs w:val="24"/>
          <w:lang w:eastAsia="ru-RU"/>
        </w:rPr>
        <w:tab/>
        <w:t xml:space="preserve">Устройство тротуара по ул. Первомайская в г. </w:t>
      </w:r>
      <w:proofErr w:type="gramStart"/>
      <w:r w:rsidRPr="005852E5">
        <w:rPr>
          <w:rFonts w:ascii="Times New Roman" w:eastAsia="Times New Roman" w:hAnsi="Times New Roman" w:cs="Times New Roman"/>
          <w:bCs/>
          <w:sz w:val="24"/>
          <w:szCs w:val="24"/>
          <w:lang w:eastAsia="ru-RU"/>
        </w:rPr>
        <w:t>Шахунья,  протяженностью</w:t>
      </w:r>
      <w:proofErr w:type="gramEnd"/>
      <w:r w:rsidRPr="005852E5">
        <w:rPr>
          <w:rFonts w:ascii="Times New Roman" w:eastAsia="Times New Roman" w:hAnsi="Times New Roman" w:cs="Times New Roman"/>
          <w:bCs/>
          <w:sz w:val="24"/>
          <w:szCs w:val="24"/>
          <w:lang w:eastAsia="ru-RU"/>
        </w:rPr>
        <w:t xml:space="preserve"> 278 м. Общая стоимость работ - 1,3 млн. руб.</w:t>
      </w:r>
    </w:p>
    <w:p w14:paraId="0BA6A70C" w14:textId="77777777" w:rsidR="005241DE" w:rsidRPr="005852E5" w:rsidRDefault="005241DE" w:rsidP="005241DE">
      <w:pPr>
        <w:spacing w:beforeLines="40" w:before="96" w:afterLines="40" w:after="96"/>
        <w:ind w:firstLine="993"/>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6.</w:t>
      </w:r>
      <w:r w:rsidRPr="005852E5">
        <w:rPr>
          <w:rFonts w:ascii="Times New Roman" w:eastAsia="Times New Roman" w:hAnsi="Times New Roman" w:cs="Times New Roman"/>
          <w:bCs/>
          <w:sz w:val="24"/>
          <w:szCs w:val="24"/>
          <w:lang w:eastAsia="ru-RU"/>
        </w:rPr>
        <w:tab/>
        <w:t xml:space="preserve">Обустройство детской игровой площадки по ул. </w:t>
      </w:r>
      <w:proofErr w:type="spellStart"/>
      <w:r w:rsidRPr="005852E5">
        <w:rPr>
          <w:rFonts w:ascii="Times New Roman" w:eastAsia="Times New Roman" w:hAnsi="Times New Roman" w:cs="Times New Roman"/>
          <w:bCs/>
          <w:sz w:val="24"/>
          <w:szCs w:val="24"/>
          <w:lang w:eastAsia="ru-RU"/>
        </w:rPr>
        <w:t>Яранское</w:t>
      </w:r>
      <w:proofErr w:type="spellEnd"/>
      <w:r w:rsidRPr="005852E5">
        <w:rPr>
          <w:rFonts w:ascii="Times New Roman" w:eastAsia="Times New Roman" w:hAnsi="Times New Roman" w:cs="Times New Roman"/>
          <w:bCs/>
          <w:sz w:val="24"/>
          <w:szCs w:val="24"/>
          <w:lang w:eastAsia="ru-RU"/>
        </w:rPr>
        <w:t xml:space="preserve"> шоссе в г. Шахунья, площадью 360 м</w:t>
      </w:r>
      <w:r w:rsidRPr="005852E5">
        <w:rPr>
          <w:rFonts w:ascii="Times New Roman" w:eastAsia="Times New Roman" w:hAnsi="Times New Roman" w:cs="Times New Roman"/>
          <w:bCs/>
          <w:sz w:val="24"/>
          <w:szCs w:val="24"/>
          <w:vertAlign w:val="superscript"/>
          <w:lang w:eastAsia="ru-RU"/>
        </w:rPr>
        <w:t>2</w:t>
      </w:r>
      <w:r w:rsidRPr="005852E5">
        <w:rPr>
          <w:rFonts w:ascii="Times New Roman" w:eastAsia="Times New Roman" w:hAnsi="Times New Roman" w:cs="Times New Roman"/>
          <w:bCs/>
          <w:sz w:val="24"/>
          <w:szCs w:val="24"/>
          <w:lang w:eastAsia="ru-RU"/>
        </w:rPr>
        <w:t>, с устройством резинового покрытия.  Установлено современное игровое оборудование (балансир, качалка, качели, ворота с баскетбольным щитом, песочница, лавочки, урны). Общая стоимость работ - 4,5 млн. руб.</w:t>
      </w:r>
    </w:p>
    <w:p w14:paraId="13631C4D"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Все проекты были реализованы в полном соответствии с установленными сроками. В процессе реализации контрактов не было зафиксировано ни одного случая нарушения договорных обязательств, срыва этапов или отклонения от утвержденных планов. Работы проводились планомерно и были завершены в соответствии с условиями контрактов.</w:t>
      </w:r>
    </w:p>
    <w:p w14:paraId="5C417E80"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рамках подготовки проекта «Вам решать» к реализации в 2026 году в прошедшем году были выполнены следующие ключевые этапы:</w:t>
      </w:r>
    </w:p>
    <w:p w14:paraId="579EEE1C"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1. Прием заявок от граждан осуществлялся в период с 15 июля по 15 сентября 2025 года.</w:t>
      </w:r>
    </w:p>
    <w:p w14:paraId="07217A72"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2. К народному голосованию было допущено 13 проектов.</w:t>
      </w:r>
    </w:p>
    <w:p w14:paraId="2A632BD3"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3. Народное голосование по проектам проводилось в период с 15 октября по 1 декабря 2025 года.</w:t>
      </w:r>
    </w:p>
    <w:p w14:paraId="39951146"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Общее число граждан, принявших участие в голосовании, составило 11,4 тысячи человек. Данный показатель является максимальным количеством проголосовавших в муниципальном округе за весь период реализации проекта и позволил ему войти в двадцатку лидеров по общему числу участников голосования.</w:t>
      </w:r>
    </w:p>
    <w:p w14:paraId="26C4792E"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lastRenderedPageBreak/>
        <w:t>В результате реализации проектов инициативного бюджетирования в бюджет муниципального округа город Шахунья на 2026 год будут привлечены средства областного бюджета в виде субсидий на сумму более 22 млн. руб. Ожидается поступление средств инициативных платежей граждан и представителей бизнеса в размере более полумиллиона рублей.</w:t>
      </w:r>
    </w:p>
    <w:p w14:paraId="5A69AFE1"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Таким образом, благодаря губернаторскому проекту «Вам решать» в 2026 году будут проведены работы по ремонту четырех автомобильных дорог, одного тротуара, благоустройству стадиона и детской площадки, а также улучшению показателей освещенности на улицах города Шахунья.</w:t>
      </w:r>
    </w:p>
    <w:p w14:paraId="238D203C"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Проект «Вам решать!» продемонстрировал свою эффективность как инструмент прямого участия граждан в решении локальных проблем и вопросах местного значения муниципального образования.</w:t>
      </w:r>
    </w:p>
    <w:p w14:paraId="781A5AEF" w14:textId="77777777" w:rsidR="005241DE" w:rsidRPr="005852E5" w:rsidRDefault="005241DE" w:rsidP="005241DE">
      <w:pPr>
        <w:spacing w:beforeLines="40" w:before="96" w:afterLines="40" w:after="96"/>
        <w:ind w:firstLine="567"/>
        <w:jc w:val="center"/>
        <w:rPr>
          <w:rFonts w:ascii="Times New Roman" w:eastAsia="Times New Roman" w:hAnsi="Times New Roman" w:cs="Times New Roman"/>
          <w:b/>
          <w:bCs/>
          <w:sz w:val="24"/>
          <w:szCs w:val="24"/>
          <w:lang w:eastAsia="ru-RU"/>
        </w:rPr>
      </w:pPr>
    </w:p>
    <w:p w14:paraId="261F8B6C" w14:textId="77777777" w:rsidR="005241DE" w:rsidRPr="005852E5" w:rsidRDefault="005241DE" w:rsidP="005241DE">
      <w:pPr>
        <w:spacing w:beforeLines="40" w:before="96" w:afterLines="40" w:after="96"/>
        <w:ind w:firstLine="567"/>
        <w:jc w:val="center"/>
        <w:rPr>
          <w:rFonts w:ascii="Times New Roman" w:eastAsia="Times New Roman" w:hAnsi="Times New Roman" w:cs="Times New Roman"/>
          <w:b/>
          <w:bCs/>
          <w:sz w:val="24"/>
          <w:szCs w:val="24"/>
          <w:lang w:eastAsia="ru-RU"/>
        </w:rPr>
      </w:pPr>
      <w:r w:rsidRPr="005852E5">
        <w:rPr>
          <w:rFonts w:ascii="Times New Roman" w:eastAsia="Times New Roman" w:hAnsi="Times New Roman" w:cs="Times New Roman"/>
          <w:b/>
          <w:bCs/>
          <w:sz w:val="24"/>
          <w:szCs w:val="24"/>
          <w:lang w:eastAsia="ru-RU"/>
        </w:rPr>
        <w:t>Дорожное хозяйство.</w:t>
      </w:r>
    </w:p>
    <w:p w14:paraId="233466CF"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2025 году помимо работ по устройству автомобильных дорог, выполненных в рамках проекта «Вам решать», проводились работы в рамках реализации муниципальной программы «Развитие транспортной системы муниципального округа город Шахунья Нижегородской области» по:</w:t>
      </w:r>
    </w:p>
    <w:p w14:paraId="2C58CBFF"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ремонту автомобильной дороги общего пользования местного значения по ул. Гагарина в г. Шахунья, протяженностью 744 м. Стоимость выполнения работ – 10,54 млн. руб.;</w:t>
      </w:r>
    </w:p>
    <w:p w14:paraId="6596C356"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ремонту участка дороги по ул. Комарова в г. Шахунья, протяженностью 212 м. Стоимость выполнения работ – 1,6 млн. руб.;</w:t>
      </w:r>
    </w:p>
    <w:p w14:paraId="63D0A1F1"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ремонту участка автомобильной дороги по ул. Советская в г. Шахунья, протяженностью 399 м. Стоимость выполнения работ 3,1 млн. руб.</w:t>
      </w:r>
    </w:p>
    <w:p w14:paraId="55E18360"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  ремонту водопропускных труб водопропускных труб на автомобильной дороге по ул. Ширшова в г. Шахунья Нижегородской области. Общая стоимость работ - 1,55 </w:t>
      </w:r>
      <w:proofErr w:type="spellStart"/>
      <w:r w:rsidRPr="005852E5">
        <w:rPr>
          <w:rFonts w:ascii="Times New Roman" w:eastAsia="Times New Roman" w:hAnsi="Times New Roman" w:cs="Times New Roman"/>
          <w:bCs/>
          <w:sz w:val="24"/>
          <w:szCs w:val="24"/>
          <w:lang w:eastAsia="ru-RU"/>
        </w:rPr>
        <w:t>млн.руб</w:t>
      </w:r>
      <w:proofErr w:type="spellEnd"/>
      <w:r w:rsidRPr="005852E5">
        <w:rPr>
          <w:rFonts w:ascii="Times New Roman" w:eastAsia="Times New Roman" w:hAnsi="Times New Roman" w:cs="Times New Roman"/>
          <w:bCs/>
          <w:sz w:val="24"/>
          <w:szCs w:val="24"/>
          <w:lang w:eastAsia="ru-RU"/>
        </w:rPr>
        <w:t>.;</w:t>
      </w:r>
    </w:p>
    <w:p w14:paraId="4779D822"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 ремонту автомобильной дороги с асфальтобетонным покрытием по ул. </w:t>
      </w:r>
      <w:proofErr w:type="gramStart"/>
      <w:r w:rsidRPr="005852E5">
        <w:rPr>
          <w:rFonts w:ascii="Times New Roman" w:eastAsia="Times New Roman" w:hAnsi="Times New Roman" w:cs="Times New Roman"/>
          <w:bCs/>
          <w:sz w:val="24"/>
          <w:szCs w:val="24"/>
          <w:lang w:eastAsia="ru-RU"/>
        </w:rPr>
        <w:t>Ширшова  в</w:t>
      </w:r>
      <w:proofErr w:type="gramEnd"/>
      <w:r w:rsidRPr="005852E5">
        <w:rPr>
          <w:rFonts w:ascii="Times New Roman" w:eastAsia="Times New Roman" w:hAnsi="Times New Roman" w:cs="Times New Roman"/>
          <w:bCs/>
          <w:sz w:val="24"/>
          <w:szCs w:val="24"/>
          <w:lang w:eastAsia="ru-RU"/>
        </w:rPr>
        <w:t xml:space="preserve"> г. Шахунья, протяженностью 367 м. Стоимость выполнения работ - 3,2 млн. руб.;</w:t>
      </w:r>
    </w:p>
    <w:p w14:paraId="28657D86"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 ремонту автомобильной дороги по ул. Пионерская в г. Шахунья, протяженностью 404 м. Стоимость выполнения работ - 599 </w:t>
      </w:r>
      <w:proofErr w:type="spellStart"/>
      <w:r w:rsidRPr="005852E5">
        <w:rPr>
          <w:rFonts w:ascii="Times New Roman" w:eastAsia="Times New Roman" w:hAnsi="Times New Roman" w:cs="Times New Roman"/>
          <w:bCs/>
          <w:sz w:val="24"/>
          <w:szCs w:val="24"/>
          <w:lang w:eastAsia="ru-RU"/>
        </w:rPr>
        <w:t>тыс.руб</w:t>
      </w:r>
      <w:proofErr w:type="spellEnd"/>
      <w:r w:rsidRPr="005852E5">
        <w:rPr>
          <w:rFonts w:ascii="Times New Roman" w:eastAsia="Times New Roman" w:hAnsi="Times New Roman" w:cs="Times New Roman"/>
          <w:bCs/>
          <w:sz w:val="24"/>
          <w:szCs w:val="24"/>
          <w:lang w:eastAsia="ru-RU"/>
        </w:rPr>
        <w:t>.;</w:t>
      </w:r>
    </w:p>
    <w:p w14:paraId="588D4A1B"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ремонт ул. Черняховского в г. Шахунья, протяженностью -366 м. Стоимость выполнения работ – 1,5 млн. руб.;</w:t>
      </w:r>
    </w:p>
    <w:p w14:paraId="3F60D223"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  и другие.  </w:t>
      </w:r>
    </w:p>
    <w:p w14:paraId="006A6AE0"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2025 году отремонтировано 14 участков автомобильных дорог общего пользования местного значения протяженностью – 7,464 км и обустроено 2 тротуара протяженностью 1,078 км.</w:t>
      </w:r>
    </w:p>
    <w:p w14:paraId="0D92C4E8"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Кроме вышеперечисленных работ, силами ООО «Магистраль» и МБУ «Благоустройство» на территории г. Шахунья был проведен ямочный ремонт на сумму в 1,1 млн. руб.</w:t>
      </w:r>
    </w:p>
    <w:p w14:paraId="5298AE3B" w14:textId="77777777" w:rsidR="005241DE" w:rsidRPr="005852E5" w:rsidRDefault="005241DE" w:rsidP="005241DE">
      <w:pPr>
        <w:spacing w:beforeLines="40" w:before="96" w:afterLines="40" w:after="96"/>
        <w:ind w:firstLine="567"/>
        <w:jc w:val="center"/>
        <w:rPr>
          <w:rFonts w:ascii="Times New Roman" w:eastAsia="Times New Roman" w:hAnsi="Times New Roman" w:cs="Times New Roman"/>
          <w:b/>
          <w:bCs/>
          <w:sz w:val="24"/>
          <w:szCs w:val="24"/>
          <w:lang w:eastAsia="ru-RU"/>
        </w:rPr>
      </w:pPr>
      <w:r w:rsidRPr="005852E5">
        <w:rPr>
          <w:rFonts w:ascii="Times New Roman" w:eastAsia="Times New Roman" w:hAnsi="Times New Roman" w:cs="Times New Roman"/>
          <w:b/>
          <w:bCs/>
          <w:sz w:val="24"/>
          <w:szCs w:val="24"/>
          <w:lang w:eastAsia="ru-RU"/>
        </w:rPr>
        <w:t>Благоустройство</w:t>
      </w:r>
    </w:p>
    <w:p w14:paraId="4660EA62" w14:textId="77777777" w:rsidR="005241DE" w:rsidRPr="005852E5" w:rsidRDefault="005241DE" w:rsidP="005241DE">
      <w:pPr>
        <w:numPr>
          <w:ilvl w:val="0"/>
          <w:numId w:val="15"/>
        </w:numPr>
        <w:spacing w:beforeLines="40" w:before="96" w:afterLines="40" w:after="96"/>
        <w:ind w:left="0" w:firstLine="426"/>
        <w:contextualSpacing/>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В четвертом квартале 2025 года были осуществлены мероприятия по комплексному освещению детских игровых площадок. Основной целью данной инициативы является обеспечение высокого уровня безопасности и комфортных условий для несовершеннолетних </w:t>
      </w:r>
      <w:r w:rsidRPr="005852E5">
        <w:rPr>
          <w:rFonts w:ascii="Times New Roman" w:eastAsia="Times New Roman" w:hAnsi="Times New Roman" w:cs="Times New Roman"/>
          <w:bCs/>
          <w:sz w:val="24"/>
          <w:szCs w:val="24"/>
          <w:lang w:eastAsia="ru-RU"/>
        </w:rPr>
        <w:lastRenderedPageBreak/>
        <w:t>жителей города Шахунья. Реализация данного проекта осуществляется в соответствии с утвержденным планом и демонстрирует положительные результаты.</w:t>
      </w:r>
    </w:p>
    <w:p w14:paraId="0F0C84C6" w14:textId="77777777" w:rsidR="005241DE" w:rsidRPr="005852E5" w:rsidRDefault="005241DE" w:rsidP="005241DE">
      <w:pPr>
        <w:numPr>
          <w:ilvl w:val="0"/>
          <w:numId w:val="15"/>
        </w:numPr>
        <w:spacing w:beforeLines="40" w:before="96" w:afterLines="40" w:after="96"/>
        <w:ind w:left="851" w:hanging="284"/>
        <w:contextualSpacing/>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рамках подготовки к новогодним и рождественским праздникам были проведены следующие мероприятия:</w:t>
      </w:r>
    </w:p>
    <w:p w14:paraId="6E4E6B3B"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масштабные работы по украшению города,</w:t>
      </w:r>
    </w:p>
    <w:p w14:paraId="5174A554"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установка полигональных трёхмерных фигур (получено из Нижнего Новгорода - 48 единиц, балансовая стоимость превышает 70 миллионов рублей),</w:t>
      </w:r>
    </w:p>
    <w:p w14:paraId="02F75AC4"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 - впервые организовано функционирование уличного катка на площади Советской в городе Шахунья.</w:t>
      </w:r>
    </w:p>
    <w:p w14:paraId="6661BD1C"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3. В 2025 году в рамках реализации мероприятий по обустройству и восстановлению памятных мест, посвященных Великой Отечественной войне 1941-1945 годов, проведены работы:</w:t>
      </w:r>
    </w:p>
    <w:p w14:paraId="4EA0C5F2"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по благоустройству территории памятника "Воинам, погибшим в годы Великой Отечественной войны 1941-1945 гг.", расположенного на кладбище Красный Кирпичник муниципального округа город Шахунья Нижегородской области на общую стоимость 2,39 млн. руб.  В рамках реализации проекта был осуществлен комплекс мероприятий по модернизации мемориального комплекса, включающий следующие виды работ:</w:t>
      </w:r>
    </w:p>
    <w:p w14:paraId="08D6BF8A" w14:textId="77777777" w:rsidR="005241DE" w:rsidRPr="005852E5" w:rsidRDefault="005241DE" w:rsidP="005241DE">
      <w:pPr>
        <w:spacing w:beforeLines="40" w:before="96" w:afterLines="40" w:after="96"/>
        <w:ind w:left="851"/>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санитарная обрезка и удаление восьми аварийных деревьев с последующей ликвидацией пней;</w:t>
      </w:r>
    </w:p>
    <w:p w14:paraId="317ED6D1" w14:textId="77777777" w:rsidR="005241DE" w:rsidRPr="005852E5" w:rsidRDefault="005241DE" w:rsidP="005241DE">
      <w:pPr>
        <w:spacing w:beforeLines="40" w:before="96" w:afterLines="40" w:after="96"/>
        <w:ind w:left="851"/>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проведение мероприятий по благоустройству индивидуальных воинских захоронений;</w:t>
      </w:r>
    </w:p>
    <w:p w14:paraId="6A03E6EA" w14:textId="77777777" w:rsidR="005241DE" w:rsidRPr="005852E5" w:rsidRDefault="005241DE" w:rsidP="005241DE">
      <w:pPr>
        <w:spacing w:beforeLines="40" w:before="96" w:afterLines="40" w:after="96"/>
        <w:ind w:left="851"/>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осуществление ремонтных работ на стеле памятника;</w:t>
      </w:r>
    </w:p>
    <w:p w14:paraId="32BE9ACA" w14:textId="77777777" w:rsidR="005241DE" w:rsidRPr="005852E5" w:rsidRDefault="005241DE" w:rsidP="005241DE">
      <w:pPr>
        <w:spacing w:beforeLines="40" w:before="96" w:afterLines="40" w:after="96"/>
        <w:ind w:left="851"/>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укладка асфальтового покрытия на пешеходных дорожках.</w:t>
      </w:r>
    </w:p>
    <w:p w14:paraId="554513EB"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по ремонту и восстановлению памятника "Воинам, погибшим в годы Великой Отечественной войны 1941-1945 гг.", расположенного в с. Черное, на общую стоимость 1,31 млн. руб. В рамках реализации проекта был осуществлен комплекс мероприятий, включающий следующие работы:</w:t>
      </w:r>
    </w:p>
    <w:p w14:paraId="561A04B9" w14:textId="77777777" w:rsidR="005241DE" w:rsidRPr="005852E5" w:rsidRDefault="005241DE" w:rsidP="005241DE">
      <w:pPr>
        <w:spacing w:beforeLines="40" w:before="96" w:afterLines="40" w:after="96"/>
        <w:ind w:left="851"/>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монтаж монумента, состоящего из пяти гранитных плит, на территории общей площадью 250 квадратных метров;</w:t>
      </w:r>
    </w:p>
    <w:p w14:paraId="3F340BB1" w14:textId="77777777" w:rsidR="005241DE" w:rsidRPr="005852E5" w:rsidRDefault="005241DE" w:rsidP="005241DE">
      <w:pPr>
        <w:spacing w:beforeLines="40" w:before="96" w:afterLines="40" w:after="96"/>
        <w:ind w:left="851"/>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установка ограждения протяженностью 66 метров;</w:t>
      </w:r>
    </w:p>
    <w:p w14:paraId="4AB16103" w14:textId="77777777" w:rsidR="005241DE" w:rsidRPr="005852E5" w:rsidRDefault="005241DE" w:rsidP="005241DE">
      <w:pPr>
        <w:spacing w:beforeLines="40" w:before="96" w:afterLines="40" w:after="96"/>
        <w:ind w:left="851"/>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устройство тротуара площадью 60 квадратных метров.</w:t>
      </w:r>
    </w:p>
    <w:p w14:paraId="11E39685"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Проведенные работы позволили благоустроить и восстановить мемориальные комплексы на территории округа, сохраняя память о подвиге героев Великой Отечественной войны и создавая ухоженные места для торжественных мероприятий и почтения памяти.</w:t>
      </w:r>
    </w:p>
    <w:p w14:paraId="63122B67" w14:textId="77777777" w:rsidR="005241DE" w:rsidRPr="005852E5" w:rsidRDefault="005241DE" w:rsidP="005241DE">
      <w:pPr>
        <w:spacing w:beforeLines="40" w:before="96" w:afterLines="40" w:after="96"/>
        <w:ind w:firstLine="567"/>
        <w:jc w:val="center"/>
        <w:rPr>
          <w:rFonts w:ascii="Times New Roman" w:eastAsia="Times New Roman" w:hAnsi="Times New Roman" w:cs="Times New Roman"/>
          <w:b/>
          <w:bCs/>
          <w:sz w:val="24"/>
          <w:szCs w:val="24"/>
          <w:lang w:eastAsia="ru-RU"/>
        </w:rPr>
      </w:pPr>
      <w:r w:rsidRPr="005852E5">
        <w:rPr>
          <w:rFonts w:ascii="Times New Roman" w:eastAsia="Times New Roman" w:hAnsi="Times New Roman" w:cs="Times New Roman"/>
          <w:b/>
          <w:bCs/>
          <w:sz w:val="24"/>
          <w:szCs w:val="24"/>
          <w:lang w:eastAsia="ru-RU"/>
        </w:rPr>
        <w:t>Транспортное обслуживание населения</w:t>
      </w:r>
    </w:p>
    <w:p w14:paraId="4B180C5F"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целях повышения качества транспортного обслуживания и уровня комфорта для жителей округа были осуществлены следующие мероприятия:</w:t>
      </w:r>
    </w:p>
    <w:p w14:paraId="749F7F4F"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1. В октябре 2025 года был введён в эксплуатацию новый транспортно-пересадочный узел. Ежегодная экономия от его деятельности составляет два миллиона рублей.  Общие затраты на реализацию проекта составили 4,45 млн. руб., из которых 3,56 </w:t>
      </w:r>
      <w:proofErr w:type="spellStart"/>
      <w:r w:rsidRPr="005852E5">
        <w:rPr>
          <w:rFonts w:ascii="Times New Roman" w:eastAsia="Times New Roman" w:hAnsi="Times New Roman" w:cs="Times New Roman"/>
          <w:bCs/>
          <w:sz w:val="24"/>
          <w:szCs w:val="24"/>
          <w:lang w:eastAsia="ru-RU"/>
        </w:rPr>
        <w:t>млн.руб</w:t>
      </w:r>
      <w:proofErr w:type="spellEnd"/>
      <w:r w:rsidRPr="005852E5">
        <w:rPr>
          <w:rFonts w:ascii="Times New Roman" w:eastAsia="Times New Roman" w:hAnsi="Times New Roman" w:cs="Times New Roman"/>
          <w:bCs/>
          <w:sz w:val="24"/>
          <w:szCs w:val="24"/>
          <w:lang w:eastAsia="ru-RU"/>
        </w:rPr>
        <w:t>. были профинансированы из средств областного бюджета, а оставшиеся 0,89 млн. руб. — из местного бюджета.</w:t>
      </w:r>
    </w:p>
    <w:p w14:paraId="25E401FF"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2. Разработана и внедрена обновлённая схема движения автобусов, направленная на оптимизацию транспортных потоков и повышение транспортной доступности.</w:t>
      </w:r>
    </w:p>
    <w:p w14:paraId="372D56B3" w14:textId="77777777" w:rsidR="005241DE" w:rsidRPr="005852E5" w:rsidRDefault="005241DE" w:rsidP="005241DE">
      <w:pPr>
        <w:spacing w:beforeLines="40" w:before="96" w:afterLines="40" w:after="96"/>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lastRenderedPageBreak/>
        <w:t>3. Проводилась последовательная работа по приведению автобусных остановок в соответствие с установленными техническими и санитарными нормативами.</w:t>
      </w:r>
    </w:p>
    <w:p w14:paraId="6163DA4E" w14:textId="77777777" w:rsidR="005241DE" w:rsidRPr="005852E5" w:rsidRDefault="005241DE" w:rsidP="005241DE">
      <w:pPr>
        <w:ind w:firstLine="567"/>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4. Из бюджета муниципального округа были предоставлены субсидии в размере 7,75 миллиона рублей ООО «</w:t>
      </w:r>
      <w:proofErr w:type="spellStart"/>
      <w:r w:rsidRPr="005852E5">
        <w:rPr>
          <w:rFonts w:ascii="Times New Roman" w:eastAsia="Times New Roman" w:hAnsi="Times New Roman" w:cs="Times New Roman"/>
          <w:bCs/>
          <w:sz w:val="24"/>
          <w:szCs w:val="24"/>
          <w:lang w:eastAsia="ru-RU"/>
        </w:rPr>
        <w:t>Шахунское</w:t>
      </w:r>
      <w:proofErr w:type="spellEnd"/>
      <w:r w:rsidRPr="005852E5">
        <w:rPr>
          <w:rFonts w:ascii="Times New Roman" w:eastAsia="Times New Roman" w:hAnsi="Times New Roman" w:cs="Times New Roman"/>
          <w:bCs/>
          <w:sz w:val="24"/>
          <w:szCs w:val="24"/>
          <w:lang w:eastAsia="ru-RU"/>
        </w:rPr>
        <w:t xml:space="preserve"> пассажирское автотранспортное предприятие» для возмещения части затрат, связанных с оказанием услуг по перевозке пассажиров на муниципальных маршрутах.</w:t>
      </w:r>
    </w:p>
    <w:p w14:paraId="4EBAD4E7" w14:textId="77777777" w:rsidR="005241DE" w:rsidRPr="005852E5" w:rsidRDefault="005241DE" w:rsidP="005241DE">
      <w:pPr>
        <w:spacing w:beforeLines="40" w:before="96" w:afterLines="40" w:after="96"/>
        <w:jc w:val="center"/>
        <w:rPr>
          <w:rFonts w:ascii="Times New Roman" w:eastAsia="Calibri" w:hAnsi="Times New Roman" w:cs="Times New Roman"/>
          <w:b/>
          <w:spacing w:val="3"/>
          <w:sz w:val="24"/>
          <w:szCs w:val="24"/>
        </w:rPr>
      </w:pPr>
      <w:r w:rsidRPr="005852E5">
        <w:rPr>
          <w:rFonts w:ascii="Times New Roman" w:eastAsia="Calibri" w:hAnsi="Times New Roman" w:cs="Times New Roman"/>
          <w:b/>
          <w:spacing w:val="3"/>
          <w:sz w:val="24"/>
          <w:szCs w:val="24"/>
        </w:rPr>
        <w:t>Жилищная политика.</w:t>
      </w:r>
    </w:p>
    <w:p w14:paraId="70867157" w14:textId="77777777" w:rsidR="005241DE" w:rsidRPr="005852E5" w:rsidRDefault="005241DE" w:rsidP="005241DE">
      <w:pPr>
        <w:tabs>
          <w:tab w:val="left" w:pos="0"/>
        </w:tabs>
        <w:spacing w:beforeLines="40" w:before="96" w:afterLines="40" w:after="96"/>
        <w:ind w:firstLine="709"/>
        <w:jc w:val="both"/>
        <w:rPr>
          <w:rFonts w:ascii="Times New Roman" w:eastAsia="Calibri" w:hAnsi="Times New Roman" w:cs="Times New Roman"/>
          <w:sz w:val="24"/>
          <w:szCs w:val="24"/>
        </w:rPr>
      </w:pPr>
      <w:r w:rsidRPr="005852E5">
        <w:rPr>
          <w:rFonts w:ascii="Times New Roman" w:hAnsi="Times New Roman" w:cs="Times New Roman"/>
          <w:sz w:val="24"/>
          <w:szCs w:val="24"/>
        </w:rPr>
        <w:t>Приоритетным направлением работы администрации было и остается решение вопросов местного значения в сфере жилищной политики.</w:t>
      </w:r>
      <w:r w:rsidRPr="005852E5">
        <w:rPr>
          <w:rFonts w:ascii="Times New Roman" w:eastAsia="Calibri" w:hAnsi="Times New Roman" w:cs="Times New Roman"/>
          <w:sz w:val="24"/>
          <w:szCs w:val="24"/>
        </w:rPr>
        <w:t xml:space="preserve"> В целях улучшения жилищных условий граждан городской округ город Шахунья в 2025 году активно участвовал в реализации федеральных и областных программ, а также в реализации ряда постановлений Правительства Нижегородской области.</w:t>
      </w:r>
    </w:p>
    <w:p w14:paraId="70B7051F" w14:textId="77777777" w:rsidR="005241DE" w:rsidRPr="005852E5" w:rsidRDefault="005241DE" w:rsidP="005241DE">
      <w:pPr>
        <w:tabs>
          <w:tab w:val="left" w:pos="0"/>
        </w:tabs>
        <w:spacing w:beforeLines="40" w:before="96" w:afterLines="40" w:after="96"/>
        <w:ind w:firstLine="709"/>
        <w:jc w:val="center"/>
        <w:rPr>
          <w:rFonts w:ascii="Times New Roman" w:eastAsia="Calibri" w:hAnsi="Times New Roman" w:cs="Times New Roman"/>
          <w:sz w:val="24"/>
          <w:szCs w:val="24"/>
          <w:u w:val="single"/>
        </w:rPr>
      </w:pPr>
      <w:r w:rsidRPr="005852E5">
        <w:rPr>
          <w:rFonts w:ascii="Times New Roman" w:eastAsia="Calibri" w:hAnsi="Times New Roman" w:cs="Times New Roman"/>
          <w:sz w:val="24"/>
          <w:szCs w:val="24"/>
          <w:u w:val="single"/>
        </w:rPr>
        <w:t>Переселение граждан из аварийного жилищного фонда.</w:t>
      </w:r>
    </w:p>
    <w:p w14:paraId="384C7378" w14:textId="77777777" w:rsidR="005241DE" w:rsidRPr="005852E5" w:rsidRDefault="005241DE" w:rsidP="005241DE">
      <w:pPr>
        <w:spacing w:after="0" w:line="340" w:lineRule="exact"/>
        <w:ind w:firstLine="709"/>
        <w:contextualSpacing/>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В настоящее время в списке аварийного фонда муниципального округа </w:t>
      </w:r>
      <w:r w:rsidRPr="005852E5">
        <w:rPr>
          <w:rFonts w:ascii="Times New Roman" w:eastAsia="Times New Roman" w:hAnsi="Times New Roman" w:cs="Times New Roman"/>
          <w:bCs/>
          <w:sz w:val="24"/>
          <w:szCs w:val="24"/>
          <w:lang w:eastAsia="ru-RU"/>
        </w:rPr>
        <w:br/>
        <w:t>город Шахунья значится 104 многоквартирных домов, общей площадью</w:t>
      </w:r>
      <w:r w:rsidRPr="005852E5">
        <w:rPr>
          <w:rFonts w:ascii="Times New Roman" w:eastAsia="Times New Roman" w:hAnsi="Times New Roman" w:cs="Times New Roman"/>
          <w:bCs/>
          <w:sz w:val="24"/>
          <w:szCs w:val="24"/>
          <w:lang w:eastAsia="ru-RU"/>
        </w:rPr>
        <w:br/>
        <w:t xml:space="preserve">17 452,0 </w:t>
      </w:r>
      <w:proofErr w:type="spellStart"/>
      <w:r w:rsidRPr="005852E5">
        <w:rPr>
          <w:rFonts w:ascii="Times New Roman" w:eastAsia="Times New Roman" w:hAnsi="Times New Roman" w:cs="Times New Roman"/>
          <w:bCs/>
          <w:sz w:val="24"/>
          <w:szCs w:val="24"/>
          <w:lang w:eastAsia="ru-RU"/>
        </w:rPr>
        <w:t>кв.м</w:t>
      </w:r>
      <w:proofErr w:type="spellEnd"/>
      <w:r w:rsidRPr="005852E5">
        <w:rPr>
          <w:rFonts w:ascii="Times New Roman" w:eastAsia="Times New Roman" w:hAnsi="Times New Roman" w:cs="Times New Roman"/>
          <w:bCs/>
          <w:sz w:val="24"/>
          <w:szCs w:val="24"/>
          <w:lang w:eastAsia="ru-RU"/>
        </w:rPr>
        <w:t xml:space="preserve">. (на аналогичный период прошлого года – 97 МКД, </w:t>
      </w:r>
      <w:r w:rsidRPr="005852E5">
        <w:rPr>
          <w:rFonts w:ascii="Times New Roman" w:eastAsia="Times New Roman" w:hAnsi="Times New Roman" w:cs="Times New Roman"/>
          <w:bCs/>
          <w:sz w:val="24"/>
          <w:szCs w:val="24"/>
          <w:lang w:eastAsia="ru-RU"/>
        </w:rPr>
        <w:br/>
        <w:t xml:space="preserve">16 671,0 </w:t>
      </w:r>
      <w:proofErr w:type="spellStart"/>
      <w:r w:rsidRPr="005852E5">
        <w:rPr>
          <w:rFonts w:ascii="Times New Roman" w:eastAsia="Times New Roman" w:hAnsi="Times New Roman" w:cs="Times New Roman"/>
          <w:bCs/>
          <w:sz w:val="24"/>
          <w:szCs w:val="24"/>
          <w:lang w:eastAsia="ru-RU"/>
        </w:rPr>
        <w:t>кв.м</w:t>
      </w:r>
      <w:proofErr w:type="spellEnd"/>
      <w:r w:rsidRPr="005852E5">
        <w:rPr>
          <w:rFonts w:ascii="Times New Roman" w:eastAsia="Times New Roman" w:hAnsi="Times New Roman" w:cs="Times New Roman"/>
          <w:bCs/>
          <w:sz w:val="24"/>
          <w:szCs w:val="24"/>
          <w:lang w:eastAsia="ru-RU"/>
        </w:rPr>
        <w:t>.).</w:t>
      </w:r>
    </w:p>
    <w:p w14:paraId="67F68A26" w14:textId="77777777" w:rsidR="005241DE" w:rsidRPr="005852E5" w:rsidRDefault="005241DE" w:rsidP="005241DE">
      <w:pPr>
        <w:spacing w:after="0" w:line="340" w:lineRule="exact"/>
        <w:ind w:firstLine="709"/>
        <w:contextualSpacing/>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В 2025 году проведено 17 заседаний межведомственной комиссии по признанию жилых помещений непригодными для проживания, многоквартирных домов аварийными и подлежащими сносу или реконструкции. По итогам работы комиссии аварийными признано 8 многоквартирных домов, общей площадью 885,7 </w:t>
      </w:r>
      <w:proofErr w:type="spellStart"/>
      <w:r w:rsidRPr="005852E5">
        <w:rPr>
          <w:rFonts w:ascii="Times New Roman" w:eastAsia="Times New Roman" w:hAnsi="Times New Roman" w:cs="Times New Roman"/>
          <w:bCs/>
          <w:sz w:val="24"/>
          <w:szCs w:val="24"/>
          <w:lang w:eastAsia="ru-RU"/>
        </w:rPr>
        <w:t>кв.м</w:t>
      </w:r>
      <w:proofErr w:type="spellEnd"/>
      <w:r w:rsidRPr="005852E5">
        <w:rPr>
          <w:rFonts w:ascii="Times New Roman" w:eastAsia="Times New Roman" w:hAnsi="Times New Roman" w:cs="Times New Roman"/>
          <w:bCs/>
          <w:sz w:val="24"/>
          <w:szCs w:val="24"/>
          <w:lang w:eastAsia="ru-RU"/>
        </w:rPr>
        <w:t>. (количество проживающих граждан – 42 человека).</w:t>
      </w:r>
    </w:p>
    <w:p w14:paraId="781EBF8C" w14:textId="77777777" w:rsidR="005241DE" w:rsidRPr="005852E5" w:rsidRDefault="005241DE" w:rsidP="005241DE">
      <w:pPr>
        <w:spacing w:after="0" w:line="340" w:lineRule="exact"/>
        <w:ind w:firstLine="709"/>
        <w:contextualSpacing/>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В 2025 году в администрация муниципального округа город Шахунья продолжала реализацию 1 этапа государственной региональной адресной программы «Переселение граждан на территории Нижегородской области в период с 2024 по 2030 годы из аварийного жилищного фонда, признанного таковым с 1 января 2017 г. до 1 января 2022 г.», утвержденной постановлением Правительства Нижегородской области от 4 июля 2024 г. № 399. Завершить мероприятия по данному этапу планируется во 2 квартале 2026.</w:t>
      </w:r>
    </w:p>
    <w:p w14:paraId="4EA765B4" w14:textId="77777777" w:rsidR="005241DE" w:rsidRPr="005852E5" w:rsidRDefault="005241DE" w:rsidP="005241DE">
      <w:pPr>
        <w:spacing w:beforeLines="40" w:before="96" w:afterLines="40" w:after="96"/>
        <w:ind w:firstLine="709"/>
        <w:jc w:val="both"/>
        <w:rPr>
          <w:rFonts w:ascii="Times New Roman" w:eastAsia="Times New Roman" w:hAnsi="Times New Roman" w:cs="Times New Roman"/>
          <w:bCs/>
          <w:sz w:val="24"/>
          <w:szCs w:val="24"/>
          <w:lang w:eastAsia="ru-RU"/>
        </w:rPr>
      </w:pPr>
      <w:r w:rsidRPr="005852E5">
        <w:rPr>
          <w:rFonts w:ascii="Times New Roman" w:eastAsia="Times New Roman" w:hAnsi="Times New Roman" w:cs="Times New Roman"/>
          <w:bCs/>
          <w:sz w:val="24"/>
          <w:szCs w:val="24"/>
          <w:lang w:eastAsia="ru-RU"/>
        </w:rPr>
        <w:t xml:space="preserve">В рамках исполнения 1 этапа (2024-2026) расселению подлежит 1711,2 </w:t>
      </w:r>
      <w:proofErr w:type="spellStart"/>
      <w:r w:rsidRPr="005852E5">
        <w:rPr>
          <w:rFonts w:ascii="Times New Roman" w:eastAsia="Times New Roman" w:hAnsi="Times New Roman" w:cs="Times New Roman"/>
          <w:bCs/>
          <w:sz w:val="24"/>
          <w:szCs w:val="24"/>
          <w:lang w:eastAsia="ru-RU"/>
        </w:rPr>
        <w:t>кв.м</w:t>
      </w:r>
      <w:proofErr w:type="spellEnd"/>
      <w:r w:rsidRPr="005852E5">
        <w:rPr>
          <w:rFonts w:ascii="Times New Roman" w:eastAsia="Times New Roman" w:hAnsi="Times New Roman" w:cs="Times New Roman"/>
          <w:bCs/>
          <w:sz w:val="24"/>
          <w:szCs w:val="24"/>
          <w:lang w:eastAsia="ru-RU"/>
        </w:rPr>
        <w:t>. аварийного жилья (47 жилых помещений, 95 человек). Застройщик – ООО «</w:t>
      </w:r>
      <w:proofErr w:type="spellStart"/>
      <w:r w:rsidRPr="005852E5">
        <w:rPr>
          <w:rFonts w:ascii="Times New Roman" w:eastAsia="Times New Roman" w:hAnsi="Times New Roman" w:cs="Times New Roman"/>
          <w:bCs/>
          <w:sz w:val="24"/>
          <w:szCs w:val="24"/>
          <w:lang w:eastAsia="ru-RU"/>
        </w:rPr>
        <w:t>ФорматСтрой</w:t>
      </w:r>
      <w:proofErr w:type="spellEnd"/>
      <w:r w:rsidRPr="005852E5">
        <w:rPr>
          <w:rFonts w:ascii="Times New Roman" w:eastAsia="Times New Roman" w:hAnsi="Times New Roman" w:cs="Times New Roman"/>
          <w:bCs/>
          <w:sz w:val="24"/>
          <w:szCs w:val="24"/>
          <w:lang w:eastAsia="ru-RU"/>
        </w:rPr>
        <w:t>». Контракты на приобретение жилых помещений в строящемся доме заключены в полном объеме на общую сумму 229,7 млн. руб.</w:t>
      </w:r>
    </w:p>
    <w:p w14:paraId="06F5905F" w14:textId="77777777" w:rsidR="005241DE" w:rsidRPr="005852E5" w:rsidRDefault="005241DE" w:rsidP="005241DE">
      <w:pPr>
        <w:spacing w:after="0" w:line="340" w:lineRule="exact"/>
        <w:ind w:firstLine="708"/>
        <w:jc w:val="center"/>
        <w:rPr>
          <w:rFonts w:ascii="Times New Roman" w:eastAsia="Times New Roman" w:hAnsi="Times New Roman" w:cs="Times New Roman"/>
          <w:sz w:val="24"/>
          <w:szCs w:val="24"/>
          <w:u w:val="single"/>
          <w:lang w:eastAsia="ru-RU"/>
        </w:rPr>
      </w:pPr>
      <w:r w:rsidRPr="005852E5">
        <w:rPr>
          <w:rFonts w:ascii="Times New Roman" w:eastAsia="Times New Roman" w:hAnsi="Times New Roman" w:cs="Times New Roman"/>
          <w:sz w:val="24"/>
          <w:szCs w:val="24"/>
          <w:u w:val="single"/>
          <w:lang w:eastAsia="ru-RU"/>
        </w:rPr>
        <w:t>Обеспечение жильем детей-сирот.</w:t>
      </w:r>
    </w:p>
    <w:p w14:paraId="15B04828" w14:textId="77777777" w:rsidR="005241DE" w:rsidRPr="005852E5" w:rsidRDefault="005241DE" w:rsidP="005241DE">
      <w:pPr>
        <w:spacing w:after="0" w:line="340" w:lineRule="exact"/>
        <w:ind w:firstLine="708"/>
        <w:jc w:val="center"/>
        <w:rPr>
          <w:rFonts w:ascii="Times New Roman" w:eastAsia="Times New Roman" w:hAnsi="Times New Roman" w:cs="Times New Roman"/>
          <w:sz w:val="24"/>
          <w:szCs w:val="24"/>
          <w:u w:val="single"/>
          <w:lang w:eastAsia="ru-RU"/>
        </w:rPr>
      </w:pPr>
    </w:p>
    <w:p w14:paraId="26CCF07D" w14:textId="77777777" w:rsidR="005241DE" w:rsidRPr="005852E5" w:rsidRDefault="005241DE" w:rsidP="005241DE">
      <w:pPr>
        <w:spacing w:after="0" w:line="340" w:lineRule="exact"/>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В течение года в список сирот включено 18 человек, исключено 9 человек. По состоянию на 01.01.2026 в списке детей-сирот значится 112 человека (2024 - 104 человека).</w:t>
      </w:r>
    </w:p>
    <w:p w14:paraId="1F32A99A" w14:textId="77777777" w:rsidR="005241DE" w:rsidRPr="005852E5" w:rsidRDefault="005241DE" w:rsidP="005241DE">
      <w:pPr>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 xml:space="preserve">В 2025 году в муниципальную собственность было приобретено 12 жилых домов блокированной застройки по адресу: переулок г. Шахунья Торговый, 10,10а. Объекты прошли процедуру оценки соответствия требованиям, предъявляемым к жилью, пригодному для проживания. Передача данных жилых помещений лицам из числа детей-сирот и детей, оставшихся без попечения родителей. Общая сумма освоенных денежных средств составила 42,6 </w:t>
      </w:r>
      <w:proofErr w:type="spellStart"/>
      <w:r w:rsidRPr="005852E5">
        <w:rPr>
          <w:rFonts w:ascii="Times New Roman" w:hAnsi="Times New Roman" w:cs="Times New Roman"/>
          <w:sz w:val="24"/>
          <w:szCs w:val="24"/>
        </w:rPr>
        <w:t>млн.руб</w:t>
      </w:r>
      <w:proofErr w:type="spellEnd"/>
      <w:r w:rsidRPr="005852E5">
        <w:rPr>
          <w:rFonts w:ascii="Times New Roman" w:hAnsi="Times New Roman" w:cs="Times New Roman"/>
          <w:sz w:val="24"/>
          <w:szCs w:val="24"/>
        </w:rPr>
        <w:t>.</w:t>
      </w:r>
    </w:p>
    <w:p w14:paraId="75A149A4" w14:textId="77777777" w:rsidR="005241DE" w:rsidRPr="005852E5" w:rsidRDefault="005241DE" w:rsidP="005241DE">
      <w:pPr>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lastRenderedPageBreak/>
        <w:t>Кроме того, на основании выделенных бюджетных ассигнований было приобретено еще одно жилое помещение на вторичном рынке недвижимости для указанной категории лиц, стоимость которого составила 2,57 млн. руб.</w:t>
      </w:r>
    </w:p>
    <w:p w14:paraId="47930A78" w14:textId="77777777" w:rsidR="005241DE" w:rsidRPr="005852E5" w:rsidRDefault="005241DE" w:rsidP="005241DE">
      <w:pPr>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В 2026 году планируется передача 13 жилых помещений детям-сиротам в многоквартирном жилом доме, находящемся в стадии строительства по адресу: город Шахунья, улица Комсомольская, дом 41. Застройщиком выступает ООО «</w:t>
      </w:r>
      <w:proofErr w:type="spellStart"/>
      <w:r w:rsidRPr="005852E5">
        <w:rPr>
          <w:rFonts w:ascii="Times New Roman" w:hAnsi="Times New Roman" w:cs="Times New Roman"/>
          <w:sz w:val="24"/>
          <w:szCs w:val="24"/>
        </w:rPr>
        <w:t>ФорматСтрой</w:t>
      </w:r>
      <w:proofErr w:type="spellEnd"/>
      <w:r w:rsidRPr="005852E5">
        <w:rPr>
          <w:rFonts w:ascii="Times New Roman" w:hAnsi="Times New Roman" w:cs="Times New Roman"/>
          <w:sz w:val="24"/>
          <w:szCs w:val="24"/>
        </w:rPr>
        <w:t>». Контракты были заключены на сумму 46,76 млн. руб.</w:t>
      </w:r>
    </w:p>
    <w:p w14:paraId="6F057B07" w14:textId="77777777" w:rsidR="005241DE" w:rsidRPr="005852E5" w:rsidRDefault="005241DE" w:rsidP="005241DE">
      <w:pPr>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До конца текущего года ИП Саидом Р.М. запланировано строительство восьми жилых домов блокированной застройки на земельных участках, расположенных по адресам: город Шахунья, улица Коминтерна, дома 50/1 и 50/2. Общая сумма контрактов составляет 28,41 млн. руб.</w:t>
      </w:r>
    </w:p>
    <w:p w14:paraId="404DA8CA" w14:textId="77777777" w:rsidR="005241DE" w:rsidRPr="005852E5" w:rsidRDefault="005241DE" w:rsidP="005241DE">
      <w:pPr>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В соответствии с приказом министерства строительства Нижегородской области муниципальному округу в текущем году к приобретению установлено 15 жилых помещений для дальнейшей передачи их лицам из числа детей-сирот и детей, оставшихся без попечения родителей.</w:t>
      </w:r>
    </w:p>
    <w:p w14:paraId="7E5120ED" w14:textId="77777777" w:rsidR="005241DE" w:rsidRPr="005852E5" w:rsidRDefault="005241DE" w:rsidP="005241DE">
      <w:pPr>
        <w:spacing w:after="0"/>
        <w:ind w:firstLine="708"/>
        <w:jc w:val="both"/>
        <w:rPr>
          <w:rFonts w:ascii="Times New Roman" w:eastAsia="Times New Roman" w:hAnsi="Times New Roman" w:cs="Times New Roman"/>
          <w:sz w:val="24"/>
          <w:szCs w:val="24"/>
          <w:lang w:eastAsia="ru-RU"/>
        </w:rPr>
      </w:pPr>
    </w:p>
    <w:p w14:paraId="0969123F" w14:textId="77777777" w:rsidR="005241DE" w:rsidRPr="005852E5" w:rsidRDefault="005241DE" w:rsidP="005241DE">
      <w:pPr>
        <w:spacing w:after="0" w:line="340" w:lineRule="exact"/>
        <w:ind w:left="710"/>
        <w:jc w:val="center"/>
        <w:rPr>
          <w:rFonts w:ascii="Times New Roman" w:eastAsia="Times New Roman" w:hAnsi="Times New Roman" w:cs="Times New Roman"/>
          <w:sz w:val="24"/>
          <w:szCs w:val="24"/>
          <w:u w:val="single"/>
          <w:lang w:eastAsia="ru-RU"/>
        </w:rPr>
      </w:pPr>
      <w:r w:rsidRPr="005852E5">
        <w:rPr>
          <w:rFonts w:ascii="Times New Roman" w:eastAsia="Times New Roman" w:hAnsi="Times New Roman" w:cs="Times New Roman"/>
          <w:sz w:val="24"/>
          <w:szCs w:val="24"/>
          <w:u w:val="single"/>
          <w:lang w:eastAsia="ru-RU"/>
        </w:rPr>
        <w:t>Обеспечение жильем граждан, состоящих на учете нуждающихся в жилых помещениях.</w:t>
      </w:r>
    </w:p>
    <w:p w14:paraId="1EEDAEF7"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По состоянию на 1 января 2025 года в списке граждан, нуждающихся в жилых помещениях, предоставляемых по договорам социального найма на территории муниципального округа город Шахунья, числится 166 семей, из которых 34 семьи являются многодетными.</w:t>
      </w:r>
    </w:p>
    <w:p w14:paraId="1F5DF66D"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За отчетный период состоялось 37 заседаний комиссии по жилищным вопросам. На учет нуждающихся было принято 13 семей, в то время как 23 семьи были сняты с учета по причине утраты оснований для признания их нуждающимися в жилье.</w:t>
      </w:r>
    </w:p>
    <w:p w14:paraId="72C36C04"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В списке граждан, вставших на учет до 2005 года и имеющих право на предоставление мер социальной поддержки за счет средств федерального бюджета для обеспечения жильем в соответствии с Федеральным законом от 24 ноября 1995 года № 181-ФЗ «О социальной защите инвалидов в Российской Федерации», категория «инвалиды» представлена 3 лицами.</w:t>
      </w:r>
    </w:p>
    <w:p w14:paraId="4E13CD0A"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Категория «инвалиды» и «семьи, имеющие детей-инвалидов», вставшие на учет после 2005 года в соответствии с вышеуказанным законом, включает 16 семей (в 2025 году — 17 семей).</w:t>
      </w:r>
    </w:p>
    <w:p w14:paraId="68ADCE93"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В 2025 году социальная выплата за счет средств федерального бюджета была предоставлена одному лицу, которое успешно реализовало свое право и приобрело благоустроенное жилое помещение.</w:t>
      </w:r>
    </w:p>
    <w:p w14:paraId="6EDAC45A"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В период с 1 января по 1 апреля 2026 года проводится работа по перерегистрации граждан, состоящих на учете в качестве нуждающихся в улучшении жилищных условий, в соответствии с Законом Нижегородской области от 16 ноября 2005 года № 179-З.</w:t>
      </w:r>
    </w:p>
    <w:p w14:paraId="59ABA090" w14:textId="77777777" w:rsidR="005241DE" w:rsidRPr="005852E5" w:rsidRDefault="005241DE" w:rsidP="005241DE">
      <w:pPr>
        <w:shd w:val="clear" w:color="auto" w:fill="FFFFFF"/>
        <w:spacing w:after="0" w:line="340" w:lineRule="exact"/>
        <w:ind w:firstLine="708"/>
        <w:jc w:val="center"/>
        <w:rPr>
          <w:rFonts w:ascii="Times New Roman" w:eastAsia="Times New Roman" w:hAnsi="Times New Roman" w:cs="Times New Roman"/>
          <w:sz w:val="24"/>
          <w:szCs w:val="24"/>
          <w:u w:val="single"/>
          <w:lang w:eastAsia="ru-RU"/>
        </w:rPr>
      </w:pPr>
      <w:r w:rsidRPr="005852E5">
        <w:rPr>
          <w:rFonts w:ascii="Times New Roman" w:eastAsia="Times New Roman" w:hAnsi="Times New Roman" w:cs="Times New Roman"/>
          <w:sz w:val="24"/>
          <w:szCs w:val="24"/>
          <w:u w:val="single"/>
          <w:lang w:eastAsia="ru-RU"/>
        </w:rPr>
        <w:t>Обеспечение жильем молодых семей.</w:t>
      </w:r>
    </w:p>
    <w:p w14:paraId="283B957F"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В рамках третьего основного мероприятия муниципальной программы «Обеспечение жильем молодых семей в муниципальном округе город Шахунья Нижегородской области», утвержденной постановлением администрации муниципального округа город Шахунья от 28 февраля 2022 года № 163, в 2025 году компенсация процентной ставки по кредитам, выданным до 31 декабря 2006 года в рамках областной целевой программы «Молодой семье – доступное жилье» на 2004–2010 годы, утвержденной Законом Нижегородской области от 20 сентября 2004 года № 103-З, была предоставлена одной семье. Данная выплата была осуществлена в полном объеме.</w:t>
      </w:r>
    </w:p>
    <w:p w14:paraId="10E2F32B" w14:textId="77777777" w:rsidR="005241DE" w:rsidRPr="005852E5" w:rsidRDefault="005241DE" w:rsidP="005241DE">
      <w:pPr>
        <w:autoSpaceDE w:val="0"/>
        <w:autoSpaceDN w:val="0"/>
        <w:adjustRightInd w:val="0"/>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lastRenderedPageBreak/>
        <w:t>В данный момент в списке семей, имеющих право на участие в данной программе, числится две семьи. Планируется, что участие в программе будет осуществлено в 2027 году.</w:t>
      </w:r>
    </w:p>
    <w:p w14:paraId="6D977DC7"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p>
    <w:p w14:paraId="67C12E3B" w14:textId="77777777" w:rsidR="005241DE" w:rsidRPr="005852E5" w:rsidRDefault="005241DE" w:rsidP="005241DE">
      <w:pPr>
        <w:autoSpaceDE w:val="0"/>
        <w:autoSpaceDN w:val="0"/>
        <w:adjustRightInd w:val="0"/>
        <w:spacing w:beforeLines="40" w:before="96" w:afterLines="40" w:after="96"/>
        <w:ind w:firstLine="709"/>
        <w:jc w:val="center"/>
        <w:rPr>
          <w:rFonts w:ascii="Times New Roman" w:hAnsi="Times New Roman" w:cs="Times New Roman"/>
          <w:sz w:val="24"/>
          <w:szCs w:val="24"/>
          <w:u w:val="single"/>
        </w:rPr>
      </w:pPr>
      <w:r w:rsidRPr="005852E5">
        <w:rPr>
          <w:rFonts w:ascii="Times New Roman" w:hAnsi="Times New Roman" w:cs="Times New Roman"/>
          <w:sz w:val="24"/>
          <w:szCs w:val="24"/>
          <w:u w:val="single"/>
        </w:rPr>
        <w:t>Предоставления материальной помощи гражданам, находящимся в трудной жизненной ситуации.</w:t>
      </w:r>
    </w:p>
    <w:p w14:paraId="79177FD9" w14:textId="77777777" w:rsidR="005241DE" w:rsidRPr="005852E5" w:rsidRDefault="005241DE" w:rsidP="005241DE">
      <w:pPr>
        <w:autoSpaceDE w:val="0"/>
        <w:autoSpaceDN w:val="0"/>
        <w:adjustRightInd w:val="0"/>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 xml:space="preserve">В соответствии с постановлением Правительства Нижегородской области от 23 марта 2007 года № 86 «Об утверждении порядков предоставления материальной помощи гражданам, находящимся в трудной жизненной ситуации, в виде денежных средств», за 2025 год было подготовлено 11 заключений о необходимости проведения ремонтных работ жилых помещений. Материальная помощь была оказана шести семьям за счет средств областного и местного бюджетов. Общая сумма оказанной помощи составила 1,65 млн. руб., в т.ч. из бюджета муниципального округа 248 </w:t>
      </w:r>
      <w:proofErr w:type="spellStart"/>
      <w:r w:rsidRPr="005852E5">
        <w:rPr>
          <w:rFonts w:ascii="Times New Roman" w:hAnsi="Times New Roman" w:cs="Times New Roman"/>
          <w:sz w:val="24"/>
          <w:szCs w:val="24"/>
        </w:rPr>
        <w:t>тыс.руб</w:t>
      </w:r>
      <w:proofErr w:type="spellEnd"/>
      <w:r w:rsidRPr="005852E5">
        <w:rPr>
          <w:rFonts w:ascii="Times New Roman" w:hAnsi="Times New Roman" w:cs="Times New Roman"/>
          <w:sz w:val="24"/>
          <w:szCs w:val="24"/>
        </w:rPr>
        <w:t>.</w:t>
      </w:r>
    </w:p>
    <w:p w14:paraId="15908FB0" w14:textId="77777777" w:rsidR="005241DE" w:rsidRPr="005852E5" w:rsidRDefault="005241DE" w:rsidP="005241DE">
      <w:pPr>
        <w:autoSpaceDE w:val="0"/>
        <w:autoSpaceDN w:val="0"/>
        <w:adjustRightInd w:val="0"/>
        <w:spacing w:beforeLines="40" w:before="96" w:afterLines="40" w:after="96"/>
        <w:ind w:firstLine="709"/>
        <w:jc w:val="center"/>
        <w:rPr>
          <w:rFonts w:ascii="Times New Roman" w:hAnsi="Times New Roman" w:cs="Times New Roman"/>
          <w:sz w:val="24"/>
          <w:szCs w:val="24"/>
          <w:u w:val="single"/>
        </w:rPr>
      </w:pPr>
      <w:r w:rsidRPr="005852E5">
        <w:rPr>
          <w:rFonts w:ascii="Times New Roman" w:hAnsi="Times New Roman" w:cs="Times New Roman"/>
          <w:sz w:val="24"/>
          <w:szCs w:val="24"/>
          <w:u w:val="single"/>
        </w:rPr>
        <w:t>Погорельцы:</w:t>
      </w:r>
    </w:p>
    <w:p w14:paraId="65E4FD1F" w14:textId="77777777" w:rsidR="005241DE" w:rsidRPr="005852E5" w:rsidRDefault="005241DE" w:rsidP="005241DE">
      <w:pPr>
        <w:autoSpaceDE w:val="0"/>
        <w:autoSpaceDN w:val="0"/>
        <w:adjustRightInd w:val="0"/>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рамках постановления Правительства Нижегородской области от 30 апреля 2014 года № 302 «Об утверждении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оказывается помощь погорельцам путем перечисления субсидий бюджетам муниципальных районов (городских округов) на приобретение жилых помещений для предоставления гражданам, утратившим жилые помещения в результате пожара, по договорам социального найма.</w:t>
      </w:r>
    </w:p>
    <w:p w14:paraId="1CCF7238" w14:textId="77777777" w:rsidR="005241DE" w:rsidRPr="005852E5" w:rsidRDefault="005241DE" w:rsidP="005241DE">
      <w:pPr>
        <w:autoSpaceDE w:val="0"/>
        <w:autoSpaceDN w:val="0"/>
        <w:adjustRightInd w:val="0"/>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2025 году свои жилищные условия улучшила одна семья, которой было предоставлено благоустроенное жилое помещение по договору социального найма в городе Шахунья взамен утраченного в результате пожара.</w:t>
      </w:r>
    </w:p>
    <w:p w14:paraId="5D5D8DA8" w14:textId="77777777" w:rsidR="005241DE" w:rsidRPr="005852E5" w:rsidRDefault="005241DE" w:rsidP="005241DE">
      <w:pPr>
        <w:autoSpaceDE w:val="0"/>
        <w:autoSpaceDN w:val="0"/>
        <w:adjustRightInd w:val="0"/>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По состоянию на 1 января 2026 года в списке граждан, утративших жилые помещения в результате пожара на территории муниципального округа город Шахунья, значатся три семьи. В текущем году планируется улучшение жилищных условий для двух семей, одна из которых является многодетной.</w:t>
      </w:r>
    </w:p>
    <w:p w14:paraId="69105286" w14:textId="77777777" w:rsidR="005241DE" w:rsidRPr="005852E5" w:rsidRDefault="005241DE" w:rsidP="005241DE">
      <w:pPr>
        <w:tabs>
          <w:tab w:val="left" w:pos="709"/>
        </w:tabs>
        <w:spacing w:beforeLines="40" w:before="96" w:afterLines="40" w:after="96"/>
        <w:ind w:firstLine="709"/>
        <w:jc w:val="center"/>
        <w:rPr>
          <w:rFonts w:ascii="Times New Roman" w:eastAsia="Calibri" w:hAnsi="Times New Roman" w:cs="Times New Roman"/>
          <w:b/>
          <w:sz w:val="24"/>
          <w:szCs w:val="24"/>
        </w:rPr>
      </w:pPr>
    </w:p>
    <w:p w14:paraId="323ADF7C" w14:textId="77777777" w:rsidR="005241DE" w:rsidRPr="005852E5" w:rsidRDefault="005241DE" w:rsidP="005241DE">
      <w:pPr>
        <w:tabs>
          <w:tab w:val="left" w:pos="709"/>
        </w:tabs>
        <w:spacing w:beforeLines="40" w:before="96" w:afterLines="40" w:after="96"/>
        <w:ind w:firstLine="709"/>
        <w:jc w:val="center"/>
        <w:rPr>
          <w:rFonts w:ascii="Times New Roman" w:eastAsia="Calibri" w:hAnsi="Times New Roman" w:cs="Times New Roman"/>
          <w:b/>
          <w:color w:val="C00000"/>
          <w:sz w:val="24"/>
          <w:szCs w:val="24"/>
        </w:rPr>
      </w:pPr>
      <w:r w:rsidRPr="005852E5">
        <w:rPr>
          <w:rFonts w:ascii="Times New Roman" w:eastAsia="Calibri" w:hAnsi="Times New Roman" w:cs="Times New Roman"/>
          <w:b/>
          <w:sz w:val="24"/>
          <w:szCs w:val="24"/>
        </w:rPr>
        <w:t>Жилищно-коммунальное хозяйство</w:t>
      </w:r>
    </w:p>
    <w:p w14:paraId="179C54BE"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Предметом особого внимания администрации муниципального округа город Шахунья по-прежнему остается жилищно-коммунальный комплекс, поскольку улучшение жилищных условий и удовлетворенность услугами предприятий жилищно-коммунальной сферы является одной из главных задач повышения качества жизни населения.</w:t>
      </w:r>
    </w:p>
    <w:p w14:paraId="636BB571"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В рамках инвестиционной программы в сфере теплоснабжения </w:t>
      </w:r>
      <w:proofErr w:type="spellStart"/>
      <w:r w:rsidRPr="005852E5">
        <w:rPr>
          <w:rFonts w:ascii="Times New Roman" w:eastAsia="Calibri" w:hAnsi="Times New Roman" w:cs="Times New Roman"/>
          <w:sz w:val="24"/>
          <w:szCs w:val="24"/>
        </w:rPr>
        <w:t>Шахунского</w:t>
      </w:r>
      <w:proofErr w:type="spellEnd"/>
      <w:r w:rsidRPr="005852E5">
        <w:rPr>
          <w:rFonts w:ascii="Times New Roman" w:eastAsia="Calibri" w:hAnsi="Times New Roman" w:cs="Times New Roman"/>
          <w:sz w:val="24"/>
          <w:szCs w:val="24"/>
        </w:rPr>
        <w:t xml:space="preserve"> филиала АО «Нижегородская областная коммунальная компания» выполнены работы по установке новой </w:t>
      </w:r>
      <w:proofErr w:type="spellStart"/>
      <w:r w:rsidRPr="005852E5">
        <w:rPr>
          <w:rFonts w:ascii="Times New Roman" w:eastAsia="Calibri" w:hAnsi="Times New Roman" w:cs="Times New Roman"/>
          <w:sz w:val="24"/>
          <w:szCs w:val="24"/>
        </w:rPr>
        <w:t>блочно</w:t>
      </w:r>
      <w:proofErr w:type="spellEnd"/>
      <w:r w:rsidRPr="005852E5">
        <w:rPr>
          <w:rFonts w:ascii="Times New Roman" w:eastAsia="Calibri" w:hAnsi="Times New Roman" w:cs="Times New Roman"/>
          <w:sz w:val="24"/>
          <w:szCs w:val="24"/>
        </w:rPr>
        <w:t xml:space="preserve">-модульной котельной на </w:t>
      </w:r>
      <w:proofErr w:type="spellStart"/>
      <w:r w:rsidRPr="005852E5">
        <w:rPr>
          <w:rFonts w:ascii="Times New Roman" w:eastAsia="Calibri" w:hAnsi="Times New Roman" w:cs="Times New Roman"/>
          <w:sz w:val="24"/>
          <w:szCs w:val="24"/>
        </w:rPr>
        <w:t>пеллетах</w:t>
      </w:r>
      <w:proofErr w:type="spellEnd"/>
      <w:r w:rsidRPr="005852E5">
        <w:rPr>
          <w:rFonts w:ascii="Times New Roman" w:eastAsia="Calibri" w:hAnsi="Times New Roman" w:cs="Times New Roman"/>
          <w:sz w:val="24"/>
          <w:szCs w:val="24"/>
        </w:rPr>
        <w:t xml:space="preserve"> в г. Шахунья, ул. Элеваторная, д. 20. Строительство нового источника теплоснабжения повысит надежность и качество предоставления коммунальной услуги по отоплению жителям многоквартирных домов, расположенных на ул. Элеваторной, а также снизит эксплуатационные затраты ресурсоснабжающей организации.</w:t>
      </w:r>
    </w:p>
    <w:p w14:paraId="361CA7A3"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В целях повышения эффективности и безопасности работы котельной, обеспечивающей теплом МБОУ, </w:t>
      </w:r>
      <w:proofErr w:type="spellStart"/>
      <w:r w:rsidRPr="005852E5">
        <w:rPr>
          <w:rFonts w:ascii="Times New Roman" w:eastAsia="Calibri" w:hAnsi="Times New Roman" w:cs="Times New Roman"/>
          <w:sz w:val="24"/>
          <w:szCs w:val="24"/>
        </w:rPr>
        <w:t>Шахунская</w:t>
      </w:r>
      <w:proofErr w:type="spellEnd"/>
      <w:r w:rsidRPr="005852E5">
        <w:rPr>
          <w:rFonts w:ascii="Times New Roman" w:eastAsia="Calibri" w:hAnsi="Times New Roman" w:cs="Times New Roman"/>
          <w:sz w:val="24"/>
          <w:szCs w:val="24"/>
        </w:rPr>
        <w:t xml:space="preserve"> СОШ № 1, многоквартирный жилой дом, а также дома блокированной застройки №№ 45 и 45А по ул. Революционной в г. Шахунья администрацией муниципального округа город Шахунья был приобретен для котельной по адресу: г. Шахунья, ул. Советская, д. 13 (Котельная № 19) водогрейный твердотопливный котел Квр-0,93 стоимостью 875 тыс. руб.</w:t>
      </w:r>
    </w:p>
    <w:p w14:paraId="0457EE29"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lastRenderedPageBreak/>
        <w:t xml:space="preserve">За счет средств резервного фонда Правительства Нижегородской области администрации муниципального округа город Шахунья Нижегородской области для обеспечения жизнедеятельности населения и во избежание социальной напряженности, а также в целях предотвращения чрезвычайной ситуации, связанной со срывами прохождения отопительного периода 2025/2026 годов, было выделено ресурсоснабжающим организациям, осуществляющим деятельность на территории </w:t>
      </w:r>
      <w:proofErr w:type="spellStart"/>
      <w:r w:rsidRPr="005852E5">
        <w:rPr>
          <w:rFonts w:ascii="Times New Roman" w:eastAsia="Calibri" w:hAnsi="Times New Roman" w:cs="Times New Roman"/>
          <w:sz w:val="24"/>
          <w:szCs w:val="24"/>
        </w:rPr>
        <w:t>м.о.г</w:t>
      </w:r>
      <w:proofErr w:type="spellEnd"/>
      <w:r w:rsidRPr="005852E5">
        <w:rPr>
          <w:rFonts w:ascii="Times New Roman" w:eastAsia="Calibri" w:hAnsi="Times New Roman" w:cs="Times New Roman"/>
          <w:sz w:val="24"/>
          <w:szCs w:val="24"/>
        </w:rPr>
        <w:t>. Шахунья, 25,7 млн. руб. для погашения задолженности за топливные ресурсы и на возмещение выпадающих доходов.</w:t>
      </w:r>
    </w:p>
    <w:p w14:paraId="3C585B7C"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За счет средств бюджета администрации муниципального округа город Шахунья Нижегородской области была предоставлена субсидия муниципальному унитарному предприятию «</w:t>
      </w:r>
      <w:proofErr w:type="spellStart"/>
      <w:r w:rsidRPr="005852E5">
        <w:rPr>
          <w:rFonts w:ascii="Times New Roman" w:eastAsia="Calibri" w:hAnsi="Times New Roman" w:cs="Times New Roman"/>
          <w:sz w:val="24"/>
          <w:szCs w:val="24"/>
        </w:rPr>
        <w:t>Шахунские</w:t>
      </w:r>
      <w:proofErr w:type="spellEnd"/>
      <w:r w:rsidRPr="005852E5">
        <w:rPr>
          <w:rFonts w:ascii="Times New Roman" w:eastAsia="Calibri" w:hAnsi="Times New Roman" w:cs="Times New Roman"/>
          <w:sz w:val="24"/>
          <w:szCs w:val="24"/>
        </w:rPr>
        <w:t xml:space="preserve"> объединенные коммунальные системы» в сумме 2,1 млн. рублей на погашение кредиторской задолженности за ранее потребленное топливо (топливные дрова и топливная щепа).</w:t>
      </w:r>
    </w:p>
    <w:p w14:paraId="24BA6D8E"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В рамках подготовки к прохождению отопительного периода 2025-2026 годов из бюджета администрации муниципального округа были выделены субсидии МУП «ШОКС» в размере 2,3 млн. руб. на приобретение и доставку </w:t>
      </w:r>
      <w:proofErr w:type="spellStart"/>
      <w:r w:rsidRPr="005852E5">
        <w:rPr>
          <w:rFonts w:ascii="Times New Roman" w:eastAsia="Calibri" w:hAnsi="Times New Roman" w:cs="Times New Roman"/>
          <w:sz w:val="24"/>
          <w:szCs w:val="24"/>
        </w:rPr>
        <w:t>пеллетного</w:t>
      </w:r>
      <w:proofErr w:type="spellEnd"/>
      <w:r w:rsidRPr="005852E5">
        <w:rPr>
          <w:rFonts w:ascii="Times New Roman" w:eastAsia="Calibri" w:hAnsi="Times New Roman" w:cs="Times New Roman"/>
          <w:sz w:val="24"/>
          <w:szCs w:val="24"/>
        </w:rPr>
        <w:t xml:space="preserve"> котла </w:t>
      </w:r>
      <w:proofErr w:type="spellStart"/>
      <w:r w:rsidRPr="005852E5">
        <w:rPr>
          <w:rFonts w:ascii="Times New Roman" w:eastAsia="Calibri" w:hAnsi="Times New Roman" w:cs="Times New Roman"/>
          <w:sz w:val="24"/>
          <w:szCs w:val="24"/>
        </w:rPr>
        <w:t>Vulkan</w:t>
      </w:r>
      <w:proofErr w:type="spellEnd"/>
      <w:r w:rsidRPr="005852E5">
        <w:rPr>
          <w:rFonts w:ascii="Times New Roman" w:eastAsia="Calibri" w:hAnsi="Times New Roman" w:cs="Times New Roman"/>
          <w:sz w:val="24"/>
          <w:szCs w:val="24"/>
        </w:rPr>
        <w:t xml:space="preserve"> </w:t>
      </w:r>
      <w:proofErr w:type="spellStart"/>
      <w:r w:rsidRPr="005852E5">
        <w:rPr>
          <w:rFonts w:ascii="Times New Roman" w:eastAsia="Calibri" w:hAnsi="Times New Roman" w:cs="Times New Roman"/>
          <w:sz w:val="24"/>
          <w:szCs w:val="24"/>
        </w:rPr>
        <w:t>Eko</w:t>
      </w:r>
      <w:proofErr w:type="spellEnd"/>
      <w:r w:rsidRPr="005852E5">
        <w:rPr>
          <w:rFonts w:ascii="Times New Roman" w:eastAsia="Calibri" w:hAnsi="Times New Roman" w:cs="Times New Roman"/>
          <w:sz w:val="24"/>
          <w:szCs w:val="24"/>
        </w:rPr>
        <w:t xml:space="preserve"> </w:t>
      </w:r>
      <w:proofErr w:type="spellStart"/>
      <w:r w:rsidRPr="005852E5">
        <w:rPr>
          <w:rFonts w:ascii="Times New Roman" w:eastAsia="Calibri" w:hAnsi="Times New Roman" w:cs="Times New Roman"/>
          <w:sz w:val="24"/>
          <w:szCs w:val="24"/>
        </w:rPr>
        <w:t>Max</w:t>
      </w:r>
      <w:proofErr w:type="spellEnd"/>
      <w:r w:rsidRPr="005852E5">
        <w:rPr>
          <w:rFonts w:ascii="Times New Roman" w:eastAsia="Calibri" w:hAnsi="Times New Roman" w:cs="Times New Roman"/>
          <w:sz w:val="24"/>
          <w:szCs w:val="24"/>
        </w:rPr>
        <w:t xml:space="preserve"> 600 и дымохода к нему, а также циркуляционного насоса в котельную, расположенную по адресу: г. Шахунья, с. </w:t>
      </w:r>
      <w:proofErr w:type="spellStart"/>
      <w:r w:rsidRPr="005852E5">
        <w:rPr>
          <w:rFonts w:ascii="Times New Roman" w:eastAsia="Calibri" w:hAnsi="Times New Roman" w:cs="Times New Roman"/>
          <w:sz w:val="24"/>
          <w:szCs w:val="24"/>
        </w:rPr>
        <w:t>Верховское</w:t>
      </w:r>
      <w:proofErr w:type="spellEnd"/>
      <w:r w:rsidRPr="005852E5">
        <w:rPr>
          <w:rFonts w:ascii="Times New Roman" w:eastAsia="Calibri" w:hAnsi="Times New Roman" w:cs="Times New Roman"/>
          <w:sz w:val="24"/>
          <w:szCs w:val="24"/>
        </w:rPr>
        <w:t>, ул. Мира, д. 6А.</w:t>
      </w:r>
    </w:p>
    <w:p w14:paraId="1F099B55"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  За счет иных межбюджетных трансфертов на реализацию социально значимых мероприятий в рамках решения вопросов местного значения, была предоставлена субсидия в размере 340 тыс. руб. на проведение текущего ремонта по переустройству ванных комнат общественной бани, расположенной по адресу: г. Шахунья, </w:t>
      </w:r>
      <w:proofErr w:type="spellStart"/>
      <w:r w:rsidRPr="005852E5">
        <w:rPr>
          <w:rFonts w:ascii="Times New Roman" w:eastAsia="Calibri" w:hAnsi="Times New Roman" w:cs="Times New Roman"/>
          <w:sz w:val="24"/>
          <w:szCs w:val="24"/>
        </w:rPr>
        <w:t>р.п</w:t>
      </w:r>
      <w:proofErr w:type="spellEnd"/>
      <w:r w:rsidRPr="005852E5">
        <w:rPr>
          <w:rFonts w:ascii="Times New Roman" w:eastAsia="Calibri" w:hAnsi="Times New Roman" w:cs="Times New Roman"/>
          <w:sz w:val="24"/>
          <w:szCs w:val="24"/>
        </w:rPr>
        <w:t>. Сява, ул. Кирова, д. 34.</w:t>
      </w:r>
    </w:p>
    <w:p w14:paraId="4E98CEF0"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p>
    <w:p w14:paraId="5747BCD4"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2025 году капитальный ремонт общего имущества производился в 8-ми многоквартирных домах на общую сумму 59 млн. руб.</w:t>
      </w:r>
    </w:p>
    <w:p w14:paraId="76240394"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Капитальный ремонт крыш проведен в 7-ми многоквартирных домах:</w:t>
      </w:r>
    </w:p>
    <w:p w14:paraId="5EAA3A8D"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 Шахунья, ул. Комарова, д. 1;</w:t>
      </w:r>
    </w:p>
    <w:p w14:paraId="439521BE"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 Шахунья, ул. Пархоменко, д. 12;</w:t>
      </w:r>
    </w:p>
    <w:p w14:paraId="4B3C4CCA"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 Шахунья, ул. Советская, д. 65;</w:t>
      </w:r>
    </w:p>
    <w:p w14:paraId="635AC842"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 Шахунья, ул. Советская, д. 51;</w:t>
      </w:r>
    </w:p>
    <w:p w14:paraId="2CC174E1"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 Шахунья, ул. Свердлова, д. 12;</w:t>
      </w:r>
    </w:p>
    <w:p w14:paraId="14AD9A9B"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 Шахунья, ул. Коммунистическая, д. 174;</w:t>
      </w:r>
    </w:p>
    <w:p w14:paraId="6310EEFE"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 </w:t>
      </w:r>
      <w:proofErr w:type="spellStart"/>
      <w:r w:rsidRPr="005852E5">
        <w:rPr>
          <w:rFonts w:ascii="Times New Roman" w:eastAsia="Calibri" w:hAnsi="Times New Roman" w:cs="Times New Roman"/>
          <w:sz w:val="24"/>
          <w:szCs w:val="24"/>
        </w:rPr>
        <w:t>р.п</w:t>
      </w:r>
      <w:proofErr w:type="spellEnd"/>
      <w:r w:rsidRPr="005852E5">
        <w:rPr>
          <w:rFonts w:ascii="Times New Roman" w:eastAsia="Calibri" w:hAnsi="Times New Roman" w:cs="Times New Roman"/>
          <w:sz w:val="24"/>
          <w:szCs w:val="24"/>
        </w:rPr>
        <w:t>. Сява, ул. Кирова, д. 3</w:t>
      </w:r>
    </w:p>
    <w:p w14:paraId="1BAD7971"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Капитальный ремонт системы электроснабжения проведен в 2-х многоквартирных домах:</w:t>
      </w:r>
    </w:p>
    <w:p w14:paraId="69189E7E"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 Шахунья, ул. Комарова, д. 1;</w:t>
      </w:r>
    </w:p>
    <w:p w14:paraId="70853BAF"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г. Шахунья, ул. Советская, д. 18</w:t>
      </w:r>
    </w:p>
    <w:p w14:paraId="424FA8B4"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В течении 2025 года проведен ремонт 13 муниципальных жилых помещений (в 2024 - 12 муниципальных жилых помещений). Из них 3 - в г. Шахунья, 1 - в </w:t>
      </w:r>
      <w:proofErr w:type="spellStart"/>
      <w:r w:rsidRPr="005852E5">
        <w:rPr>
          <w:rFonts w:ascii="Times New Roman" w:eastAsia="Calibri" w:hAnsi="Times New Roman" w:cs="Times New Roman"/>
          <w:sz w:val="24"/>
          <w:szCs w:val="24"/>
        </w:rPr>
        <w:t>р.п</w:t>
      </w:r>
      <w:proofErr w:type="spellEnd"/>
      <w:r w:rsidRPr="005852E5">
        <w:rPr>
          <w:rFonts w:ascii="Times New Roman" w:eastAsia="Calibri" w:hAnsi="Times New Roman" w:cs="Times New Roman"/>
          <w:sz w:val="24"/>
          <w:szCs w:val="24"/>
        </w:rPr>
        <w:t xml:space="preserve">. </w:t>
      </w:r>
      <w:proofErr w:type="spellStart"/>
      <w:r w:rsidRPr="005852E5">
        <w:rPr>
          <w:rFonts w:ascii="Times New Roman" w:eastAsia="Calibri" w:hAnsi="Times New Roman" w:cs="Times New Roman"/>
          <w:sz w:val="24"/>
          <w:szCs w:val="24"/>
        </w:rPr>
        <w:t>Вахтан</w:t>
      </w:r>
      <w:proofErr w:type="spellEnd"/>
      <w:r w:rsidRPr="005852E5">
        <w:rPr>
          <w:rFonts w:ascii="Times New Roman" w:eastAsia="Calibri" w:hAnsi="Times New Roman" w:cs="Times New Roman"/>
          <w:sz w:val="24"/>
          <w:szCs w:val="24"/>
        </w:rPr>
        <w:t xml:space="preserve">, 5 – в </w:t>
      </w:r>
      <w:proofErr w:type="spellStart"/>
      <w:r w:rsidRPr="005852E5">
        <w:rPr>
          <w:rFonts w:ascii="Times New Roman" w:eastAsia="Calibri" w:hAnsi="Times New Roman" w:cs="Times New Roman"/>
          <w:sz w:val="24"/>
          <w:szCs w:val="24"/>
        </w:rPr>
        <w:t>р.п</w:t>
      </w:r>
      <w:proofErr w:type="spellEnd"/>
      <w:r w:rsidRPr="005852E5">
        <w:rPr>
          <w:rFonts w:ascii="Times New Roman" w:eastAsia="Calibri" w:hAnsi="Times New Roman" w:cs="Times New Roman"/>
          <w:sz w:val="24"/>
          <w:szCs w:val="24"/>
        </w:rPr>
        <w:t>. Сява и 4 - в сельских населенных пунктах. Общая стоимость работ в соответствии с заключенными контрактами составила 2,9 млн. руб. (в 2023 году – 1,6 млн. руб.).</w:t>
      </w:r>
    </w:p>
    <w:p w14:paraId="0507CC3F"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p>
    <w:p w14:paraId="78F3BE36" w14:textId="77777777" w:rsidR="00DF2DCF" w:rsidRDefault="00DF2DCF" w:rsidP="005241DE">
      <w:pPr>
        <w:tabs>
          <w:tab w:val="left" w:pos="709"/>
        </w:tabs>
        <w:spacing w:beforeLines="40" w:before="96" w:afterLines="40" w:after="96"/>
        <w:ind w:firstLine="709"/>
        <w:jc w:val="center"/>
        <w:rPr>
          <w:rFonts w:ascii="Times New Roman" w:eastAsia="Calibri" w:hAnsi="Times New Roman" w:cs="Times New Roman"/>
          <w:b/>
          <w:sz w:val="24"/>
          <w:szCs w:val="24"/>
        </w:rPr>
      </w:pPr>
    </w:p>
    <w:p w14:paraId="3D9B6D6B" w14:textId="77777777" w:rsidR="00DF2DCF" w:rsidRDefault="00DF2DCF" w:rsidP="005241DE">
      <w:pPr>
        <w:tabs>
          <w:tab w:val="left" w:pos="709"/>
        </w:tabs>
        <w:spacing w:beforeLines="40" w:before="96" w:afterLines="40" w:after="96"/>
        <w:ind w:firstLine="709"/>
        <w:jc w:val="center"/>
        <w:rPr>
          <w:rFonts w:ascii="Times New Roman" w:eastAsia="Calibri" w:hAnsi="Times New Roman" w:cs="Times New Roman"/>
          <w:b/>
          <w:sz w:val="24"/>
          <w:szCs w:val="24"/>
        </w:rPr>
      </w:pPr>
    </w:p>
    <w:p w14:paraId="173351F9" w14:textId="39D50E89" w:rsidR="005241DE" w:rsidRPr="005852E5" w:rsidRDefault="005241DE" w:rsidP="005241DE">
      <w:pPr>
        <w:tabs>
          <w:tab w:val="left" w:pos="709"/>
        </w:tabs>
        <w:spacing w:beforeLines="40" w:before="96" w:afterLines="40" w:after="96"/>
        <w:ind w:firstLine="709"/>
        <w:jc w:val="center"/>
        <w:rPr>
          <w:rFonts w:ascii="Times New Roman" w:eastAsia="Calibri" w:hAnsi="Times New Roman" w:cs="Times New Roman"/>
          <w:b/>
          <w:color w:val="C00000"/>
          <w:sz w:val="24"/>
          <w:szCs w:val="24"/>
        </w:rPr>
      </w:pPr>
      <w:r w:rsidRPr="005852E5">
        <w:rPr>
          <w:rFonts w:ascii="Times New Roman" w:eastAsia="Calibri" w:hAnsi="Times New Roman" w:cs="Times New Roman"/>
          <w:b/>
          <w:sz w:val="24"/>
          <w:szCs w:val="24"/>
        </w:rPr>
        <w:lastRenderedPageBreak/>
        <w:t>Газификация</w:t>
      </w:r>
    </w:p>
    <w:p w14:paraId="26DC8311" w14:textId="77777777" w:rsidR="005241DE" w:rsidRPr="005852E5" w:rsidRDefault="005241DE" w:rsidP="005241DE">
      <w:pPr>
        <w:numPr>
          <w:ilvl w:val="0"/>
          <w:numId w:val="16"/>
        </w:numPr>
        <w:spacing w:beforeLines="40" w:before="96" w:afterLines="40" w:after="96"/>
        <w:ind w:left="0" w:firstLine="567"/>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29 июня 2025 г. за подписью заместителя Председателя Правительства Нижегородской области Горева В.А. направлено обращение в адрес заместителя Председателя Правления ПАО «Газпром» о выполнении работ по газификации первой очереди г. Шахунья до начала отопительного периода 2026 года.</w:t>
      </w:r>
    </w:p>
    <w:p w14:paraId="749CF332" w14:textId="77777777" w:rsidR="005241DE" w:rsidRPr="005852E5" w:rsidRDefault="005241DE" w:rsidP="005241DE">
      <w:pPr>
        <w:numPr>
          <w:ilvl w:val="0"/>
          <w:numId w:val="16"/>
        </w:numPr>
        <w:spacing w:beforeLines="40" w:before="96" w:afterLines="40" w:after="96"/>
        <w:ind w:left="0" w:firstLine="567"/>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По итогам совещания, состоявшегося в октябре 2025 года между администрацией муниципального округа и Обществом с ограниченной ответственностью «Газпром газораспределение Нижний Новгород», было официально подтверждено намерение осуществить газификацию округа.</w:t>
      </w:r>
    </w:p>
    <w:p w14:paraId="442AC511" w14:textId="77777777" w:rsidR="005241DE" w:rsidRPr="005852E5" w:rsidRDefault="005241DE" w:rsidP="005241DE">
      <w:pPr>
        <w:numPr>
          <w:ilvl w:val="0"/>
          <w:numId w:val="16"/>
        </w:numPr>
        <w:spacing w:beforeLines="40" w:before="96" w:afterLines="40" w:after="96"/>
        <w:ind w:left="0" w:firstLine="567"/>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рамках выполнения плана мероприятий («дорожной карты»), который был согласован администрацией муниципального округа город Шахунья, министерством энергетики и жилищно-коммунального хозяйства Нижегородской области, Горьковской железной дорогой – филиалом ОАО «РЖД» и ООО «Газпром газораспределение Нижний Новгород», между ООО «ГРИВНА» и администрацией городского округа город Шахунья  29.12.2023  был заключен муниципальный контракт № 185/3 на выполнение проектно-изыскательских и строительно-монтажных работ по строительству источника теплоснабжения (</w:t>
      </w:r>
      <w:proofErr w:type="spellStart"/>
      <w:r w:rsidRPr="005852E5">
        <w:rPr>
          <w:rFonts w:ascii="Times New Roman" w:eastAsia="Calibri" w:hAnsi="Times New Roman" w:cs="Times New Roman"/>
          <w:sz w:val="24"/>
          <w:szCs w:val="24"/>
        </w:rPr>
        <w:t>блочно</w:t>
      </w:r>
      <w:proofErr w:type="spellEnd"/>
      <w:r w:rsidRPr="005852E5">
        <w:rPr>
          <w:rFonts w:ascii="Times New Roman" w:eastAsia="Calibri" w:hAnsi="Times New Roman" w:cs="Times New Roman"/>
          <w:sz w:val="24"/>
          <w:szCs w:val="24"/>
        </w:rPr>
        <w:t xml:space="preserve">-модульной котельной) на природном газе и реконструкции тепловых сетей в г. Шахунья для обеспечения жителей теплоснабжением и горячим водоснабжением, проживающих в МКД, расположенных по улице Октябрьская, Карла Маркса, Папанина, Деповская. Сроком окончания выполнения работ было определено 17.12.2024. Однако, необходимый объем работ ООО «ГРИВНА» в установленный срок выполнен не был и на основании дополнительного соглашения срок окончания выполнения работ был изменен на 29.11.2025. К сожалению, разработанный проект получил отрицательное заключение ГАУ НО «Управление госэкспертизы». В сложившейся ситуации администрацией городского округа город Шахунья было принято решение о расторжении ранее заключенного с ООО «ГРИВНА» контракта в одностороннем порядке. Оплата по контракту не производилась. </w:t>
      </w:r>
    </w:p>
    <w:p w14:paraId="37D6F96A"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 целях реализации проекта по строительству источника теплоснабжения (</w:t>
      </w:r>
      <w:proofErr w:type="spellStart"/>
      <w:r w:rsidRPr="005852E5">
        <w:rPr>
          <w:rFonts w:ascii="Times New Roman" w:eastAsia="Calibri" w:hAnsi="Times New Roman" w:cs="Times New Roman"/>
          <w:sz w:val="24"/>
          <w:szCs w:val="24"/>
        </w:rPr>
        <w:t>блочно</w:t>
      </w:r>
      <w:proofErr w:type="spellEnd"/>
      <w:r w:rsidRPr="005852E5">
        <w:rPr>
          <w:rFonts w:ascii="Times New Roman" w:eastAsia="Calibri" w:hAnsi="Times New Roman" w:cs="Times New Roman"/>
          <w:sz w:val="24"/>
          <w:szCs w:val="24"/>
        </w:rPr>
        <w:t>-модульной котельной) на природном газе и реконструкции тепловых сетей в г. Шахунья для обеспечения жителей теплоснабжением и горячим водоснабжением, проживающих в МКД, расположенных по улице Октябрьская, Карла Маркса, Папанина, Деповская министерством энергетики и ЖКХ Нижегородской области до администрации муниципального округа город Шахунья доведены бюджетные ассигнования на 2026 год в размере необходимом для выполнение проектно-изыскательских работ. В марте 2026 г. администрацией муниципального округа проведены мероприятия, необходимые для определения подрядчика и заключения муниципального контракта на разработку проектно-сметной документации, выполнение инженерных изысканий и получение положительного заключения ГАУ НО «Управление госэкспертизы».</w:t>
      </w:r>
    </w:p>
    <w:p w14:paraId="4D2B21FC" w14:textId="77777777" w:rsidR="005241DE" w:rsidRPr="005852E5" w:rsidRDefault="005241DE" w:rsidP="005241DE">
      <w:pPr>
        <w:spacing w:beforeLines="40" w:before="96" w:afterLines="40" w:after="96"/>
        <w:ind w:firstLine="709"/>
        <w:jc w:val="center"/>
        <w:rPr>
          <w:rFonts w:ascii="Times New Roman" w:hAnsi="Times New Roman" w:cs="Times New Roman"/>
          <w:b/>
          <w:sz w:val="24"/>
          <w:szCs w:val="24"/>
        </w:rPr>
      </w:pPr>
    </w:p>
    <w:p w14:paraId="0AC3AF85" w14:textId="77777777" w:rsidR="005241DE" w:rsidRPr="005852E5" w:rsidRDefault="005241DE" w:rsidP="005241DE">
      <w:pPr>
        <w:spacing w:beforeLines="40" w:before="96" w:afterLines="40" w:after="96"/>
        <w:ind w:firstLine="709"/>
        <w:jc w:val="center"/>
        <w:rPr>
          <w:rFonts w:ascii="Times New Roman" w:hAnsi="Times New Roman" w:cs="Times New Roman"/>
          <w:b/>
          <w:sz w:val="24"/>
          <w:szCs w:val="24"/>
        </w:rPr>
      </w:pPr>
      <w:r w:rsidRPr="005852E5">
        <w:rPr>
          <w:rFonts w:ascii="Times New Roman" w:hAnsi="Times New Roman" w:cs="Times New Roman"/>
          <w:b/>
          <w:sz w:val="24"/>
          <w:szCs w:val="24"/>
        </w:rPr>
        <w:t>В социальной сфере муниципального округа:</w:t>
      </w:r>
    </w:p>
    <w:p w14:paraId="1031352C" w14:textId="77777777" w:rsidR="005241DE" w:rsidRPr="005852E5" w:rsidRDefault="005241DE" w:rsidP="005241DE">
      <w:pPr>
        <w:spacing w:beforeLines="40" w:before="96" w:afterLines="40" w:after="96"/>
        <w:jc w:val="center"/>
        <w:rPr>
          <w:rFonts w:ascii="Times New Roman" w:hAnsi="Times New Roman" w:cs="Times New Roman"/>
          <w:b/>
          <w:sz w:val="24"/>
          <w:szCs w:val="24"/>
        </w:rPr>
      </w:pPr>
      <w:r w:rsidRPr="005852E5">
        <w:rPr>
          <w:rFonts w:ascii="Times New Roman" w:hAnsi="Times New Roman" w:cs="Times New Roman"/>
          <w:b/>
          <w:sz w:val="24"/>
          <w:szCs w:val="24"/>
        </w:rPr>
        <w:t>Образование.</w:t>
      </w:r>
    </w:p>
    <w:p w14:paraId="4AD180C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Одной из важнейших компетенций муниципального округа является обеспечение потребностей населения в доступном и качественном дошкольном, общем и дополнительном образовании. О значимости сферы образования говорит уже тот факт, что на развитие системы образования направляется более половины бюджета муниципального округа.</w:t>
      </w:r>
    </w:p>
    <w:p w14:paraId="6245F0B6"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Программу дошкольного образования в муниципальном округе город Шахунья реализуют 12 учреждений, из них: 10 дошкольных образовательных организаций, 2 общеобразовательные школы, в которых имеются группы для дошкольников.</w:t>
      </w:r>
    </w:p>
    <w:p w14:paraId="30306C9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lastRenderedPageBreak/>
        <w:t>Общее количество мест для воспитанников в организациях, осуществляющих образовательную деятельность по программам дошкольного образования, присмотра и ухода за детьми, составляет 1483. На 31.12.2025 года дошкольные организации посещают 1143 воспитанника.</w:t>
      </w:r>
    </w:p>
    <w:p w14:paraId="4CC24A46" w14:textId="77777777" w:rsidR="005241DE" w:rsidRPr="005852E5" w:rsidRDefault="005241DE" w:rsidP="005241DE">
      <w:pPr>
        <w:spacing w:beforeLines="40" w:before="96" w:afterLines="40" w:after="96"/>
        <w:ind w:firstLine="709"/>
        <w:jc w:val="both"/>
        <w:rPr>
          <w:rFonts w:ascii="Times New Roman" w:hAnsi="Times New Roman" w:cs="Times New Roman"/>
          <w:sz w:val="24"/>
          <w:szCs w:val="24"/>
        </w:rPr>
      </w:pPr>
      <w:r w:rsidRPr="005852E5">
        <w:rPr>
          <w:rFonts w:ascii="Times New Roman" w:hAnsi="Times New Roman" w:cs="Times New Roman"/>
          <w:sz w:val="24"/>
          <w:szCs w:val="24"/>
        </w:rPr>
        <w:t>Изменения в сети дошкольных образовательных учреждений, и численности детей, посещающих эти учреждения, представлены в следующей таблице:</w:t>
      </w:r>
    </w:p>
    <w:tbl>
      <w:tblPr>
        <w:tblW w:w="9864" w:type="dxa"/>
        <w:tblInd w:w="59" w:type="dxa"/>
        <w:tblLayout w:type="fixed"/>
        <w:tblLook w:val="04A0" w:firstRow="1" w:lastRow="0" w:firstColumn="1" w:lastColumn="0" w:noHBand="0" w:noVBand="1"/>
      </w:tblPr>
      <w:tblGrid>
        <w:gridCol w:w="3484"/>
        <w:gridCol w:w="1134"/>
        <w:gridCol w:w="1134"/>
        <w:gridCol w:w="1276"/>
        <w:gridCol w:w="1418"/>
        <w:gridCol w:w="1418"/>
      </w:tblGrid>
      <w:tr w:rsidR="005241DE" w:rsidRPr="005852E5" w14:paraId="51AFAC47" w14:textId="77777777" w:rsidTr="005241DE">
        <w:trPr>
          <w:trHeight w:val="401"/>
        </w:trPr>
        <w:tc>
          <w:tcPr>
            <w:tcW w:w="3484" w:type="dxa"/>
            <w:tcBorders>
              <w:top w:val="single" w:sz="6" w:space="0" w:color="auto"/>
              <w:left w:val="single" w:sz="6" w:space="0" w:color="auto"/>
              <w:bottom w:val="single" w:sz="6" w:space="0" w:color="auto"/>
              <w:right w:val="single" w:sz="6" w:space="0" w:color="auto"/>
            </w:tcBorders>
            <w:hideMark/>
          </w:tcPr>
          <w:p w14:paraId="54A83778" w14:textId="77777777" w:rsidR="005241DE" w:rsidRPr="005852E5" w:rsidRDefault="005241DE" w:rsidP="005241DE">
            <w:pPr>
              <w:spacing w:beforeLines="40" w:before="96" w:afterLines="40" w:after="96" w:line="240" w:lineRule="auto"/>
              <w:jc w:val="both"/>
              <w:rPr>
                <w:rFonts w:ascii="Times New Roman" w:hAnsi="Times New Roman" w:cs="Times New Roman"/>
                <w:sz w:val="24"/>
                <w:szCs w:val="24"/>
              </w:rPr>
            </w:pPr>
            <w:r w:rsidRPr="005852E5">
              <w:rPr>
                <w:rFonts w:ascii="Times New Roman" w:hAnsi="Times New Roman" w:cs="Times New Roman"/>
                <w:sz w:val="24"/>
                <w:szCs w:val="24"/>
              </w:rPr>
              <w:t>Показатель</w:t>
            </w:r>
          </w:p>
        </w:tc>
        <w:tc>
          <w:tcPr>
            <w:tcW w:w="1134" w:type="dxa"/>
            <w:tcBorders>
              <w:top w:val="single" w:sz="6" w:space="0" w:color="auto"/>
              <w:left w:val="single" w:sz="6" w:space="0" w:color="auto"/>
              <w:bottom w:val="single" w:sz="6" w:space="0" w:color="auto"/>
              <w:right w:val="single" w:sz="6" w:space="0" w:color="auto"/>
            </w:tcBorders>
            <w:hideMark/>
          </w:tcPr>
          <w:p w14:paraId="5464E0D7"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2021</w:t>
            </w:r>
          </w:p>
        </w:tc>
        <w:tc>
          <w:tcPr>
            <w:tcW w:w="1134" w:type="dxa"/>
            <w:tcBorders>
              <w:top w:val="single" w:sz="6" w:space="0" w:color="auto"/>
              <w:left w:val="single" w:sz="6" w:space="0" w:color="auto"/>
              <w:bottom w:val="single" w:sz="6" w:space="0" w:color="auto"/>
              <w:right w:val="single" w:sz="6" w:space="0" w:color="auto"/>
            </w:tcBorders>
            <w:hideMark/>
          </w:tcPr>
          <w:p w14:paraId="3D1287AD"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2022</w:t>
            </w:r>
          </w:p>
        </w:tc>
        <w:tc>
          <w:tcPr>
            <w:tcW w:w="1276" w:type="dxa"/>
            <w:tcBorders>
              <w:top w:val="single" w:sz="6" w:space="0" w:color="auto"/>
              <w:left w:val="single" w:sz="6" w:space="0" w:color="auto"/>
              <w:bottom w:val="single" w:sz="6" w:space="0" w:color="auto"/>
              <w:right w:val="single" w:sz="6" w:space="0" w:color="auto"/>
            </w:tcBorders>
          </w:tcPr>
          <w:p w14:paraId="0AEBBD16"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2023</w:t>
            </w:r>
          </w:p>
        </w:tc>
        <w:tc>
          <w:tcPr>
            <w:tcW w:w="1418" w:type="dxa"/>
            <w:tcBorders>
              <w:top w:val="single" w:sz="6" w:space="0" w:color="auto"/>
              <w:left w:val="single" w:sz="6" w:space="0" w:color="auto"/>
              <w:bottom w:val="single" w:sz="6" w:space="0" w:color="auto"/>
              <w:right w:val="single" w:sz="6" w:space="0" w:color="auto"/>
            </w:tcBorders>
          </w:tcPr>
          <w:p w14:paraId="10C1A22D"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2024</w:t>
            </w:r>
          </w:p>
        </w:tc>
        <w:tc>
          <w:tcPr>
            <w:tcW w:w="1418" w:type="dxa"/>
            <w:tcBorders>
              <w:top w:val="single" w:sz="6" w:space="0" w:color="auto"/>
              <w:left w:val="single" w:sz="6" w:space="0" w:color="auto"/>
              <w:bottom w:val="single" w:sz="6" w:space="0" w:color="auto"/>
              <w:right w:val="single" w:sz="6" w:space="0" w:color="auto"/>
            </w:tcBorders>
          </w:tcPr>
          <w:p w14:paraId="6F776020"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2025</w:t>
            </w:r>
          </w:p>
        </w:tc>
      </w:tr>
      <w:tr w:rsidR="005241DE" w:rsidRPr="005852E5" w14:paraId="5ED55F5C" w14:textId="77777777" w:rsidTr="005241DE">
        <w:tc>
          <w:tcPr>
            <w:tcW w:w="3484" w:type="dxa"/>
            <w:tcBorders>
              <w:top w:val="single" w:sz="6" w:space="0" w:color="auto"/>
              <w:left w:val="single" w:sz="6" w:space="0" w:color="auto"/>
              <w:bottom w:val="single" w:sz="6" w:space="0" w:color="auto"/>
              <w:right w:val="single" w:sz="6" w:space="0" w:color="auto"/>
            </w:tcBorders>
            <w:hideMark/>
          </w:tcPr>
          <w:p w14:paraId="5B70F4FC" w14:textId="77777777" w:rsidR="005241DE" w:rsidRPr="005852E5" w:rsidRDefault="005241DE" w:rsidP="005241DE">
            <w:pPr>
              <w:spacing w:beforeLines="40" w:before="96" w:afterLines="40" w:after="96" w:line="240" w:lineRule="auto"/>
              <w:jc w:val="both"/>
              <w:rPr>
                <w:rFonts w:ascii="Times New Roman" w:hAnsi="Times New Roman" w:cs="Times New Roman"/>
                <w:sz w:val="24"/>
                <w:szCs w:val="24"/>
              </w:rPr>
            </w:pPr>
            <w:r w:rsidRPr="005852E5">
              <w:rPr>
                <w:rFonts w:ascii="Times New Roman" w:hAnsi="Times New Roman" w:cs="Times New Roman"/>
                <w:sz w:val="24"/>
                <w:szCs w:val="24"/>
              </w:rPr>
              <w:t>Количество образовательных организаций</w:t>
            </w:r>
          </w:p>
        </w:tc>
        <w:tc>
          <w:tcPr>
            <w:tcW w:w="1134" w:type="dxa"/>
            <w:tcBorders>
              <w:top w:val="single" w:sz="6" w:space="0" w:color="auto"/>
              <w:left w:val="single" w:sz="6" w:space="0" w:color="auto"/>
              <w:bottom w:val="single" w:sz="6" w:space="0" w:color="auto"/>
              <w:right w:val="single" w:sz="6" w:space="0" w:color="auto"/>
            </w:tcBorders>
            <w:hideMark/>
          </w:tcPr>
          <w:p w14:paraId="1773558B"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18</w:t>
            </w:r>
          </w:p>
        </w:tc>
        <w:tc>
          <w:tcPr>
            <w:tcW w:w="1134" w:type="dxa"/>
            <w:tcBorders>
              <w:top w:val="single" w:sz="6" w:space="0" w:color="auto"/>
              <w:left w:val="single" w:sz="6" w:space="0" w:color="auto"/>
              <w:bottom w:val="single" w:sz="6" w:space="0" w:color="auto"/>
              <w:right w:val="single" w:sz="6" w:space="0" w:color="auto"/>
            </w:tcBorders>
            <w:hideMark/>
          </w:tcPr>
          <w:p w14:paraId="3EA581D9"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17</w:t>
            </w:r>
          </w:p>
        </w:tc>
        <w:tc>
          <w:tcPr>
            <w:tcW w:w="1276" w:type="dxa"/>
            <w:tcBorders>
              <w:top w:val="single" w:sz="6" w:space="0" w:color="auto"/>
              <w:left w:val="single" w:sz="6" w:space="0" w:color="auto"/>
              <w:bottom w:val="single" w:sz="6" w:space="0" w:color="auto"/>
              <w:right w:val="single" w:sz="6" w:space="0" w:color="auto"/>
            </w:tcBorders>
          </w:tcPr>
          <w:p w14:paraId="6E733F31"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16</w:t>
            </w:r>
          </w:p>
        </w:tc>
        <w:tc>
          <w:tcPr>
            <w:tcW w:w="1418" w:type="dxa"/>
            <w:tcBorders>
              <w:top w:val="single" w:sz="6" w:space="0" w:color="auto"/>
              <w:left w:val="single" w:sz="6" w:space="0" w:color="auto"/>
              <w:bottom w:val="single" w:sz="6" w:space="0" w:color="auto"/>
              <w:right w:val="single" w:sz="6" w:space="0" w:color="auto"/>
            </w:tcBorders>
          </w:tcPr>
          <w:p w14:paraId="564C2114"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14</w:t>
            </w:r>
          </w:p>
        </w:tc>
        <w:tc>
          <w:tcPr>
            <w:tcW w:w="1418" w:type="dxa"/>
            <w:tcBorders>
              <w:top w:val="single" w:sz="6" w:space="0" w:color="auto"/>
              <w:left w:val="single" w:sz="6" w:space="0" w:color="auto"/>
              <w:bottom w:val="single" w:sz="6" w:space="0" w:color="auto"/>
              <w:right w:val="single" w:sz="6" w:space="0" w:color="auto"/>
            </w:tcBorders>
          </w:tcPr>
          <w:p w14:paraId="419DD3DB"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12</w:t>
            </w:r>
          </w:p>
        </w:tc>
      </w:tr>
      <w:tr w:rsidR="005241DE" w:rsidRPr="005852E5" w14:paraId="38782557" w14:textId="77777777" w:rsidTr="005241DE">
        <w:tc>
          <w:tcPr>
            <w:tcW w:w="3484" w:type="dxa"/>
            <w:tcBorders>
              <w:top w:val="single" w:sz="6" w:space="0" w:color="auto"/>
              <w:left w:val="single" w:sz="6" w:space="0" w:color="auto"/>
              <w:bottom w:val="single" w:sz="6" w:space="0" w:color="auto"/>
              <w:right w:val="single" w:sz="6" w:space="0" w:color="auto"/>
            </w:tcBorders>
            <w:hideMark/>
          </w:tcPr>
          <w:p w14:paraId="3AB82E5B" w14:textId="77777777" w:rsidR="005241DE" w:rsidRPr="005852E5" w:rsidRDefault="005241DE" w:rsidP="005241DE">
            <w:pPr>
              <w:spacing w:beforeLines="40" w:before="96" w:afterLines="40" w:after="96" w:line="240" w:lineRule="auto"/>
              <w:jc w:val="both"/>
              <w:rPr>
                <w:rFonts w:ascii="Times New Roman" w:hAnsi="Times New Roman" w:cs="Times New Roman"/>
                <w:sz w:val="24"/>
                <w:szCs w:val="24"/>
              </w:rPr>
            </w:pPr>
            <w:r w:rsidRPr="005852E5">
              <w:rPr>
                <w:rFonts w:ascii="Times New Roman" w:hAnsi="Times New Roman" w:cs="Times New Roman"/>
                <w:sz w:val="24"/>
                <w:szCs w:val="24"/>
              </w:rPr>
              <w:t xml:space="preserve">Численность детей дошкольного возраста, посещающих ДОО  </w:t>
            </w:r>
          </w:p>
        </w:tc>
        <w:tc>
          <w:tcPr>
            <w:tcW w:w="1134" w:type="dxa"/>
            <w:tcBorders>
              <w:top w:val="single" w:sz="6" w:space="0" w:color="auto"/>
              <w:left w:val="single" w:sz="6" w:space="0" w:color="auto"/>
              <w:bottom w:val="single" w:sz="6" w:space="0" w:color="auto"/>
              <w:right w:val="single" w:sz="6" w:space="0" w:color="auto"/>
            </w:tcBorders>
            <w:hideMark/>
          </w:tcPr>
          <w:p w14:paraId="46D71C0B"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1683</w:t>
            </w:r>
          </w:p>
        </w:tc>
        <w:tc>
          <w:tcPr>
            <w:tcW w:w="1134" w:type="dxa"/>
            <w:tcBorders>
              <w:top w:val="single" w:sz="6" w:space="0" w:color="auto"/>
              <w:left w:val="single" w:sz="6" w:space="0" w:color="auto"/>
              <w:bottom w:val="single" w:sz="6" w:space="0" w:color="auto"/>
              <w:right w:val="single" w:sz="6" w:space="0" w:color="auto"/>
            </w:tcBorders>
            <w:hideMark/>
          </w:tcPr>
          <w:p w14:paraId="455BBAAC"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1529</w:t>
            </w:r>
          </w:p>
        </w:tc>
        <w:tc>
          <w:tcPr>
            <w:tcW w:w="1276" w:type="dxa"/>
            <w:tcBorders>
              <w:top w:val="single" w:sz="6" w:space="0" w:color="auto"/>
              <w:left w:val="single" w:sz="6" w:space="0" w:color="auto"/>
              <w:bottom w:val="single" w:sz="6" w:space="0" w:color="auto"/>
              <w:right w:val="single" w:sz="6" w:space="0" w:color="auto"/>
            </w:tcBorders>
          </w:tcPr>
          <w:p w14:paraId="6B1528CE"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1304</w:t>
            </w:r>
          </w:p>
        </w:tc>
        <w:tc>
          <w:tcPr>
            <w:tcW w:w="1418" w:type="dxa"/>
            <w:tcBorders>
              <w:top w:val="single" w:sz="6" w:space="0" w:color="auto"/>
              <w:left w:val="single" w:sz="6" w:space="0" w:color="auto"/>
              <w:bottom w:val="single" w:sz="6" w:space="0" w:color="auto"/>
              <w:right w:val="single" w:sz="6" w:space="0" w:color="auto"/>
            </w:tcBorders>
          </w:tcPr>
          <w:p w14:paraId="25CB5C40"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1217</w:t>
            </w:r>
          </w:p>
        </w:tc>
        <w:tc>
          <w:tcPr>
            <w:tcW w:w="1418" w:type="dxa"/>
            <w:tcBorders>
              <w:top w:val="single" w:sz="6" w:space="0" w:color="auto"/>
              <w:left w:val="single" w:sz="6" w:space="0" w:color="auto"/>
              <w:bottom w:val="single" w:sz="6" w:space="0" w:color="auto"/>
              <w:right w:val="single" w:sz="6" w:space="0" w:color="auto"/>
            </w:tcBorders>
          </w:tcPr>
          <w:p w14:paraId="059ECF02"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1143</w:t>
            </w:r>
          </w:p>
        </w:tc>
      </w:tr>
    </w:tbl>
    <w:p w14:paraId="743D5B7C"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муниципалитете наблюдается снижение уровня рождаемости, что оказывает негативное влияние на функционирование сети дошкольных образовательных учреждений.</w:t>
      </w:r>
    </w:p>
    <w:p w14:paraId="70EB9EED"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В 2025 году в рамках реорганизационных мероприятий были проведены преобразования в деятельности МБДОУ детский сад № 2 «Солнышко» и МБОУ «</w:t>
      </w:r>
      <w:proofErr w:type="spellStart"/>
      <w:r w:rsidRPr="005852E5">
        <w:rPr>
          <w:rFonts w:ascii="Times New Roman" w:hAnsi="Times New Roman" w:cs="Times New Roman"/>
          <w:sz w:val="24"/>
          <w:szCs w:val="24"/>
        </w:rPr>
        <w:t>Большесвечанская</w:t>
      </w:r>
      <w:proofErr w:type="spellEnd"/>
      <w:r w:rsidRPr="005852E5">
        <w:rPr>
          <w:rFonts w:ascii="Times New Roman" w:hAnsi="Times New Roman" w:cs="Times New Roman"/>
          <w:sz w:val="24"/>
          <w:szCs w:val="24"/>
        </w:rPr>
        <w:t xml:space="preserve"> начальная школа – детский сад». МБДОУ детский сад № 2 «Солнышко» было присоединено к МБДОУ детский сад № 5 «Теремок», а МБОУ «</w:t>
      </w:r>
      <w:proofErr w:type="spellStart"/>
      <w:r w:rsidRPr="005852E5">
        <w:rPr>
          <w:rFonts w:ascii="Times New Roman" w:hAnsi="Times New Roman" w:cs="Times New Roman"/>
          <w:sz w:val="24"/>
          <w:szCs w:val="24"/>
        </w:rPr>
        <w:t>Большесвечанская</w:t>
      </w:r>
      <w:proofErr w:type="spellEnd"/>
      <w:r w:rsidRPr="005852E5">
        <w:rPr>
          <w:rFonts w:ascii="Times New Roman" w:hAnsi="Times New Roman" w:cs="Times New Roman"/>
          <w:sz w:val="24"/>
          <w:szCs w:val="24"/>
        </w:rPr>
        <w:t xml:space="preserve"> начальная школа – детский сад» присоединено к МАОУ </w:t>
      </w:r>
      <w:proofErr w:type="spellStart"/>
      <w:r w:rsidRPr="005852E5">
        <w:rPr>
          <w:rFonts w:ascii="Times New Roman" w:hAnsi="Times New Roman" w:cs="Times New Roman"/>
          <w:sz w:val="24"/>
          <w:szCs w:val="24"/>
        </w:rPr>
        <w:t>Хмелевицкая</w:t>
      </w:r>
      <w:proofErr w:type="spellEnd"/>
      <w:r w:rsidRPr="005852E5">
        <w:rPr>
          <w:rFonts w:ascii="Times New Roman" w:hAnsi="Times New Roman" w:cs="Times New Roman"/>
          <w:sz w:val="24"/>
          <w:szCs w:val="24"/>
        </w:rPr>
        <w:t xml:space="preserve"> СОШ с передачей дошкольной группы в МБДОУ </w:t>
      </w:r>
      <w:proofErr w:type="spellStart"/>
      <w:r w:rsidRPr="005852E5">
        <w:rPr>
          <w:rFonts w:ascii="Times New Roman" w:hAnsi="Times New Roman" w:cs="Times New Roman"/>
          <w:sz w:val="24"/>
          <w:szCs w:val="24"/>
        </w:rPr>
        <w:t>Хмелевицкий</w:t>
      </w:r>
      <w:proofErr w:type="spellEnd"/>
      <w:r w:rsidRPr="005852E5">
        <w:rPr>
          <w:rFonts w:ascii="Times New Roman" w:hAnsi="Times New Roman" w:cs="Times New Roman"/>
          <w:sz w:val="24"/>
          <w:szCs w:val="24"/>
        </w:rPr>
        <w:t xml:space="preserve"> детский сад. В связи с уменьшением количества воспитанников и невыполнением норматива бюджетного финансирования закрыто 2 группы в действующих учреждениях.</w:t>
      </w:r>
    </w:p>
    <w:p w14:paraId="1A3CE61B" w14:textId="77777777" w:rsidR="005241DE" w:rsidRPr="005852E5" w:rsidRDefault="005241DE" w:rsidP="005241DE">
      <w:pPr>
        <w:spacing w:beforeLines="40" w:before="96" w:afterLines="40" w:after="96"/>
        <w:jc w:val="both"/>
        <w:rPr>
          <w:rFonts w:ascii="Times New Roman" w:hAnsi="Times New Roman" w:cs="Times New Roman"/>
          <w:sz w:val="24"/>
          <w:szCs w:val="24"/>
        </w:rPr>
      </w:pPr>
      <w:r w:rsidRPr="005852E5">
        <w:rPr>
          <w:rFonts w:ascii="Times New Roman" w:hAnsi="Times New Roman" w:cs="Times New Roman"/>
          <w:sz w:val="24"/>
          <w:szCs w:val="24"/>
        </w:rPr>
        <w:t xml:space="preserve">          На 31.12.2025 г. на учете для получения места в дошкольных учреждениях зарегистрировано 99 детей. Актуальный спрос ликвидирован. Система функционирует с наличием свободных мест.</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274"/>
        <w:gridCol w:w="1273"/>
        <w:gridCol w:w="1273"/>
        <w:gridCol w:w="1132"/>
        <w:gridCol w:w="1132"/>
        <w:gridCol w:w="975"/>
      </w:tblGrid>
      <w:tr w:rsidR="005241DE" w:rsidRPr="005852E5" w14:paraId="128D7F19" w14:textId="77777777" w:rsidTr="005241DE">
        <w:trPr>
          <w:trHeight w:val="699"/>
        </w:trPr>
        <w:tc>
          <w:tcPr>
            <w:tcW w:w="2830" w:type="dxa"/>
            <w:tcBorders>
              <w:top w:val="single" w:sz="4" w:space="0" w:color="auto"/>
              <w:left w:val="single" w:sz="4" w:space="0" w:color="auto"/>
              <w:bottom w:val="single" w:sz="4" w:space="0" w:color="auto"/>
              <w:right w:val="single" w:sz="4" w:space="0" w:color="auto"/>
            </w:tcBorders>
            <w:hideMark/>
          </w:tcPr>
          <w:p w14:paraId="2D5464F7"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14:paraId="19B21254"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от 0 до 1 года</w:t>
            </w:r>
          </w:p>
        </w:tc>
        <w:tc>
          <w:tcPr>
            <w:tcW w:w="1276" w:type="dxa"/>
            <w:tcBorders>
              <w:top w:val="single" w:sz="4" w:space="0" w:color="auto"/>
              <w:left w:val="single" w:sz="4" w:space="0" w:color="auto"/>
              <w:bottom w:val="single" w:sz="4" w:space="0" w:color="auto"/>
              <w:right w:val="single" w:sz="4" w:space="0" w:color="auto"/>
            </w:tcBorders>
            <w:hideMark/>
          </w:tcPr>
          <w:p w14:paraId="5F75D5A3"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с 1 до 1,5 лет</w:t>
            </w:r>
          </w:p>
        </w:tc>
        <w:tc>
          <w:tcPr>
            <w:tcW w:w="1276" w:type="dxa"/>
            <w:tcBorders>
              <w:top w:val="single" w:sz="4" w:space="0" w:color="auto"/>
              <w:left w:val="single" w:sz="4" w:space="0" w:color="auto"/>
              <w:bottom w:val="single" w:sz="4" w:space="0" w:color="auto"/>
              <w:right w:val="single" w:sz="4" w:space="0" w:color="auto"/>
            </w:tcBorders>
            <w:hideMark/>
          </w:tcPr>
          <w:p w14:paraId="4691C61A"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с 1,5 до 2 лет</w:t>
            </w:r>
          </w:p>
        </w:tc>
        <w:tc>
          <w:tcPr>
            <w:tcW w:w="1134" w:type="dxa"/>
            <w:tcBorders>
              <w:top w:val="single" w:sz="4" w:space="0" w:color="auto"/>
              <w:left w:val="single" w:sz="4" w:space="0" w:color="auto"/>
              <w:bottom w:val="single" w:sz="4" w:space="0" w:color="auto"/>
              <w:right w:val="single" w:sz="4" w:space="0" w:color="auto"/>
            </w:tcBorders>
          </w:tcPr>
          <w:p w14:paraId="61699EE5"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с 2 до 3 лет</w:t>
            </w:r>
          </w:p>
        </w:tc>
        <w:tc>
          <w:tcPr>
            <w:tcW w:w="1134" w:type="dxa"/>
            <w:tcBorders>
              <w:top w:val="single" w:sz="4" w:space="0" w:color="auto"/>
              <w:left w:val="single" w:sz="4" w:space="0" w:color="auto"/>
              <w:bottom w:val="single" w:sz="4" w:space="0" w:color="auto"/>
              <w:right w:val="single" w:sz="4" w:space="0" w:color="auto"/>
            </w:tcBorders>
          </w:tcPr>
          <w:p w14:paraId="2C01B406"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с 3 до 7 лет</w:t>
            </w:r>
          </w:p>
        </w:tc>
        <w:tc>
          <w:tcPr>
            <w:tcW w:w="976" w:type="dxa"/>
            <w:tcBorders>
              <w:top w:val="single" w:sz="4" w:space="0" w:color="auto"/>
              <w:left w:val="single" w:sz="4" w:space="0" w:color="auto"/>
              <w:bottom w:val="single" w:sz="4" w:space="0" w:color="auto"/>
              <w:right w:val="single" w:sz="4" w:space="0" w:color="auto"/>
            </w:tcBorders>
          </w:tcPr>
          <w:p w14:paraId="5864152F"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Всего</w:t>
            </w:r>
          </w:p>
        </w:tc>
      </w:tr>
      <w:tr w:rsidR="005241DE" w:rsidRPr="005852E5" w14:paraId="2BA426E1" w14:textId="77777777" w:rsidTr="005241DE">
        <w:tc>
          <w:tcPr>
            <w:tcW w:w="2830" w:type="dxa"/>
            <w:tcBorders>
              <w:top w:val="single" w:sz="4" w:space="0" w:color="auto"/>
              <w:left w:val="single" w:sz="4" w:space="0" w:color="auto"/>
              <w:bottom w:val="single" w:sz="4" w:space="0" w:color="auto"/>
              <w:right w:val="single" w:sz="4" w:space="0" w:color="auto"/>
            </w:tcBorders>
            <w:hideMark/>
          </w:tcPr>
          <w:p w14:paraId="59519F72"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Численность детей, нуждающихся в устройстве в ДОО</w:t>
            </w:r>
          </w:p>
        </w:tc>
        <w:tc>
          <w:tcPr>
            <w:tcW w:w="1276" w:type="dxa"/>
            <w:tcBorders>
              <w:top w:val="single" w:sz="4" w:space="0" w:color="auto"/>
              <w:left w:val="single" w:sz="4" w:space="0" w:color="auto"/>
              <w:bottom w:val="single" w:sz="4" w:space="0" w:color="auto"/>
              <w:right w:val="single" w:sz="4" w:space="0" w:color="auto"/>
            </w:tcBorders>
          </w:tcPr>
          <w:p w14:paraId="2B5ECF8D"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14:paraId="6F4D26B7"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42</w:t>
            </w:r>
          </w:p>
        </w:tc>
        <w:tc>
          <w:tcPr>
            <w:tcW w:w="1276" w:type="dxa"/>
            <w:tcBorders>
              <w:top w:val="single" w:sz="4" w:space="0" w:color="auto"/>
              <w:left w:val="single" w:sz="4" w:space="0" w:color="auto"/>
              <w:bottom w:val="single" w:sz="4" w:space="0" w:color="auto"/>
              <w:right w:val="single" w:sz="4" w:space="0" w:color="auto"/>
            </w:tcBorders>
          </w:tcPr>
          <w:p w14:paraId="7DD33A28"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2B6AFE27"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2A4EE1E"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0</w:t>
            </w:r>
          </w:p>
        </w:tc>
        <w:tc>
          <w:tcPr>
            <w:tcW w:w="976" w:type="dxa"/>
            <w:tcBorders>
              <w:top w:val="single" w:sz="4" w:space="0" w:color="auto"/>
              <w:left w:val="single" w:sz="4" w:space="0" w:color="auto"/>
              <w:bottom w:val="single" w:sz="4" w:space="0" w:color="auto"/>
              <w:right w:val="single" w:sz="4" w:space="0" w:color="auto"/>
            </w:tcBorders>
            <w:hideMark/>
          </w:tcPr>
          <w:p w14:paraId="4C4FC778"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99</w:t>
            </w:r>
          </w:p>
        </w:tc>
      </w:tr>
    </w:tbl>
    <w:p w14:paraId="537448E0" w14:textId="77777777" w:rsidR="005241DE" w:rsidRPr="005852E5" w:rsidRDefault="005241DE" w:rsidP="005241DE">
      <w:pPr>
        <w:widowControl w:val="0"/>
        <w:tabs>
          <w:tab w:val="left" w:pos="9751"/>
        </w:tabs>
        <w:spacing w:beforeLines="40" w:before="96" w:afterLines="40" w:after="96"/>
        <w:ind w:right="-28" w:firstLine="567"/>
        <w:jc w:val="both"/>
        <w:rPr>
          <w:rFonts w:ascii="Times New Roman" w:hAnsi="Times New Roman" w:cs="Times New Roman"/>
          <w:sz w:val="24"/>
          <w:szCs w:val="24"/>
        </w:rPr>
      </w:pPr>
      <w:r w:rsidRPr="005852E5">
        <w:rPr>
          <w:rFonts w:ascii="Times New Roman" w:hAnsi="Times New Roman" w:cs="Times New Roman"/>
          <w:sz w:val="24"/>
          <w:szCs w:val="24"/>
        </w:rPr>
        <w:t>Планомерная работа по обеспечению общедоступности дошкольной ступени образования позволила увеличить общий охват детей в возрасте от 1 до 7 лет дошкольным образованием, который составил 86,6%.</w:t>
      </w:r>
    </w:p>
    <w:tbl>
      <w:tblPr>
        <w:tblW w:w="9659" w:type="dxa"/>
        <w:jc w:val="center"/>
        <w:tblLayout w:type="fixed"/>
        <w:tblLook w:val="0000" w:firstRow="0" w:lastRow="0" w:firstColumn="0" w:lastColumn="0" w:noHBand="0" w:noVBand="0"/>
      </w:tblPr>
      <w:tblGrid>
        <w:gridCol w:w="1261"/>
        <w:gridCol w:w="1418"/>
        <w:gridCol w:w="1417"/>
        <w:gridCol w:w="1418"/>
        <w:gridCol w:w="1417"/>
        <w:gridCol w:w="1418"/>
        <w:gridCol w:w="1310"/>
      </w:tblGrid>
      <w:tr w:rsidR="005241DE" w:rsidRPr="005852E5" w14:paraId="72037AFF" w14:textId="77777777" w:rsidTr="005241DE">
        <w:trPr>
          <w:jc w:val="center"/>
        </w:trPr>
        <w:tc>
          <w:tcPr>
            <w:tcW w:w="1261" w:type="dxa"/>
            <w:tcBorders>
              <w:top w:val="single" w:sz="6" w:space="0" w:color="auto"/>
              <w:left w:val="single" w:sz="6" w:space="0" w:color="auto"/>
              <w:bottom w:val="single" w:sz="6" w:space="0" w:color="auto"/>
              <w:right w:val="single" w:sz="6" w:space="0" w:color="auto"/>
            </w:tcBorders>
          </w:tcPr>
          <w:p w14:paraId="2F1C89A0"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74D88734"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2020</w:t>
            </w:r>
          </w:p>
        </w:tc>
        <w:tc>
          <w:tcPr>
            <w:tcW w:w="1417" w:type="dxa"/>
            <w:tcBorders>
              <w:top w:val="single" w:sz="6" w:space="0" w:color="auto"/>
              <w:left w:val="single" w:sz="6" w:space="0" w:color="auto"/>
              <w:bottom w:val="single" w:sz="6" w:space="0" w:color="auto"/>
              <w:right w:val="single" w:sz="6" w:space="0" w:color="auto"/>
            </w:tcBorders>
            <w:vAlign w:val="center"/>
          </w:tcPr>
          <w:p w14:paraId="31C7CC0E"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2021</w:t>
            </w:r>
          </w:p>
        </w:tc>
        <w:tc>
          <w:tcPr>
            <w:tcW w:w="1418" w:type="dxa"/>
            <w:tcBorders>
              <w:top w:val="single" w:sz="6" w:space="0" w:color="auto"/>
              <w:left w:val="single" w:sz="6" w:space="0" w:color="auto"/>
              <w:bottom w:val="single" w:sz="6" w:space="0" w:color="auto"/>
              <w:right w:val="single" w:sz="6" w:space="0" w:color="auto"/>
            </w:tcBorders>
          </w:tcPr>
          <w:p w14:paraId="58EBF9CB"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2022</w:t>
            </w:r>
          </w:p>
        </w:tc>
        <w:tc>
          <w:tcPr>
            <w:tcW w:w="1417" w:type="dxa"/>
            <w:tcBorders>
              <w:top w:val="single" w:sz="6" w:space="0" w:color="auto"/>
              <w:left w:val="single" w:sz="6" w:space="0" w:color="auto"/>
              <w:bottom w:val="single" w:sz="6" w:space="0" w:color="auto"/>
              <w:right w:val="single" w:sz="6" w:space="0" w:color="auto"/>
            </w:tcBorders>
          </w:tcPr>
          <w:p w14:paraId="6FDAD03D"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2023</w:t>
            </w:r>
          </w:p>
        </w:tc>
        <w:tc>
          <w:tcPr>
            <w:tcW w:w="1418" w:type="dxa"/>
            <w:tcBorders>
              <w:top w:val="single" w:sz="6" w:space="0" w:color="auto"/>
              <w:left w:val="single" w:sz="6" w:space="0" w:color="auto"/>
              <w:bottom w:val="single" w:sz="6" w:space="0" w:color="auto"/>
              <w:right w:val="single" w:sz="6" w:space="0" w:color="auto"/>
            </w:tcBorders>
          </w:tcPr>
          <w:p w14:paraId="387398CA"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2024</w:t>
            </w:r>
          </w:p>
        </w:tc>
        <w:tc>
          <w:tcPr>
            <w:tcW w:w="1310" w:type="dxa"/>
            <w:tcBorders>
              <w:top w:val="single" w:sz="6" w:space="0" w:color="auto"/>
              <w:left w:val="single" w:sz="6" w:space="0" w:color="auto"/>
              <w:bottom w:val="single" w:sz="6" w:space="0" w:color="auto"/>
              <w:right w:val="single" w:sz="6" w:space="0" w:color="auto"/>
            </w:tcBorders>
          </w:tcPr>
          <w:p w14:paraId="45B95520"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2024</w:t>
            </w:r>
          </w:p>
        </w:tc>
      </w:tr>
      <w:tr w:rsidR="005241DE" w:rsidRPr="005852E5" w14:paraId="2FA5265A" w14:textId="77777777" w:rsidTr="005241DE">
        <w:trPr>
          <w:jc w:val="center"/>
        </w:trPr>
        <w:tc>
          <w:tcPr>
            <w:tcW w:w="1261" w:type="dxa"/>
            <w:tcBorders>
              <w:top w:val="single" w:sz="6" w:space="0" w:color="auto"/>
              <w:left w:val="single" w:sz="6" w:space="0" w:color="auto"/>
              <w:bottom w:val="single" w:sz="6" w:space="0" w:color="auto"/>
              <w:right w:val="single" w:sz="6" w:space="0" w:color="auto"/>
            </w:tcBorders>
          </w:tcPr>
          <w:p w14:paraId="0A9288B1"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84,3%</w:t>
            </w:r>
          </w:p>
        </w:tc>
        <w:tc>
          <w:tcPr>
            <w:tcW w:w="1418" w:type="dxa"/>
            <w:tcBorders>
              <w:top w:val="single" w:sz="6" w:space="0" w:color="auto"/>
              <w:left w:val="single" w:sz="6" w:space="0" w:color="auto"/>
              <w:bottom w:val="single" w:sz="6" w:space="0" w:color="auto"/>
              <w:right w:val="single" w:sz="6" w:space="0" w:color="auto"/>
            </w:tcBorders>
            <w:vAlign w:val="center"/>
          </w:tcPr>
          <w:p w14:paraId="3292B21D"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85,0%</w:t>
            </w:r>
          </w:p>
        </w:tc>
        <w:tc>
          <w:tcPr>
            <w:tcW w:w="1417" w:type="dxa"/>
            <w:tcBorders>
              <w:top w:val="single" w:sz="6" w:space="0" w:color="auto"/>
              <w:left w:val="single" w:sz="6" w:space="0" w:color="auto"/>
              <w:bottom w:val="single" w:sz="6" w:space="0" w:color="auto"/>
              <w:right w:val="single" w:sz="6" w:space="0" w:color="auto"/>
            </w:tcBorders>
            <w:vAlign w:val="center"/>
          </w:tcPr>
          <w:p w14:paraId="40C7C4C6"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88,0%</w:t>
            </w:r>
          </w:p>
        </w:tc>
        <w:tc>
          <w:tcPr>
            <w:tcW w:w="1418" w:type="dxa"/>
            <w:tcBorders>
              <w:top w:val="single" w:sz="6" w:space="0" w:color="auto"/>
              <w:left w:val="single" w:sz="6" w:space="0" w:color="auto"/>
              <w:bottom w:val="single" w:sz="6" w:space="0" w:color="auto"/>
              <w:right w:val="single" w:sz="6" w:space="0" w:color="auto"/>
            </w:tcBorders>
          </w:tcPr>
          <w:p w14:paraId="4AD4A949"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88,2%</w:t>
            </w:r>
          </w:p>
        </w:tc>
        <w:tc>
          <w:tcPr>
            <w:tcW w:w="1417" w:type="dxa"/>
            <w:tcBorders>
              <w:top w:val="single" w:sz="6" w:space="0" w:color="auto"/>
              <w:left w:val="single" w:sz="6" w:space="0" w:color="auto"/>
              <w:bottom w:val="single" w:sz="6" w:space="0" w:color="auto"/>
              <w:right w:val="single" w:sz="6" w:space="0" w:color="auto"/>
            </w:tcBorders>
          </w:tcPr>
          <w:p w14:paraId="5B6F28B0"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84,0%</w:t>
            </w:r>
          </w:p>
        </w:tc>
        <w:tc>
          <w:tcPr>
            <w:tcW w:w="1418" w:type="dxa"/>
            <w:tcBorders>
              <w:top w:val="single" w:sz="6" w:space="0" w:color="auto"/>
              <w:left w:val="single" w:sz="6" w:space="0" w:color="auto"/>
              <w:bottom w:val="single" w:sz="6" w:space="0" w:color="auto"/>
              <w:right w:val="single" w:sz="6" w:space="0" w:color="auto"/>
            </w:tcBorders>
          </w:tcPr>
          <w:p w14:paraId="5278D99A"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86,6%</w:t>
            </w:r>
          </w:p>
        </w:tc>
        <w:tc>
          <w:tcPr>
            <w:tcW w:w="1310" w:type="dxa"/>
            <w:tcBorders>
              <w:top w:val="single" w:sz="6" w:space="0" w:color="auto"/>
              <w:left w:val="single" w:sz="6" w:space="0" w:color="auto"/>
              <w:bottom w:val="single" w:sz="6" w:space="0" w:color="auto"/>
              <w:right w:val="single" w:sz="6" w:space="0" w:color="auto"/>
            </w:tcBorders>
          </w:tcPr>
          <w:p w14:paraId="0140D7D8" w14:textId="77777777" w:rsidR="005241DE" w:rsidRPr="005852E5" w:rsidRDefault="005241DE" w:rsidP="005241DE">
            <w:pPr>
              <w:spacing w:beforeLines="40" w:before="96" w:afterLines="40" w:after="96" w:line="240" w:lineRule="auto"/>
              <w:jc w:val="center"/>
              <w:rPr>
                <w:rFonts w:ascii="Times New Roman" w:hAnsi="Times New Roman" w:cs="Times New Roman"/>
                <w:sz w:val="24"/>
                <w:szCs w:val="24"/>
              </w:rPr>
            </w:pPr>
            <w:r w:rsidRPr="005852E5">
              <w:rPr>
                <w:rFonts w:ascii="Times New Roman" w:hAnsi="Times New Roman" w:cs="Times New Roman"/>
                <w:sz w:val="24"/>
                <w:szCs w:val="24"/>
              </w:rPr>
              <w:t>86,0%</w:t>
            </w:r>
          </w:p>
        </w:tc>
      </w:tr>
    </w:tbl>
    <w:p w14:paraId="6DBD1CF7"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p>
    <w:p w14:paraId="0B0D2602"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Программу общего образования в муниципальном округе город Шахунья реализуют 11 учреждений: 7 средних школ, 4 основные школы.</w:t>
      </w:r>
    </w:p>
    <w:p w14:paraId="1277D6BF"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Всего обучающихся в общеобразовательных организациях (на 1 сентября 2025 года) - 3464 учащихся. Обучение организовано в две смены в 3-х образовательных учреждениях (МБОУ </w:t>
      </w:r>
      <w:proofErr w:type="spellStart"/>
      <w:r w:rsidRPr="005852E5">
        <w:rPr>
          <w:rFonts w:ascii="Times New Roman" w:hAnsi="Times New Roman" w:cs="Times New Roman"/>
          <w:sz w:val="24"/>
          <w:szCs w:val="24"/>
        </w:rPr>
        <w:t>Шахунская</w:t>
      </w:r>
      <w:proofErr w:type="spellEnd"/>
      <w:r w:rsidRPr="005852E5">
        <w:rPr>
          <w:rFonts w:ascii="Times New Roman" w:hAnsi="Times New Roman" w:cs="Times New Roman"/>
          <w:sz w:val="24"/>
          <w:szCs w:val="24"/>
        </w:rPr>
        <w:t xml:space="preserve"> СОШ № 14, МБОУ </w:t>
      </w:r>
      <w:proofErr w:type="spellStart"/>
      <w:r w:rsidRPr="005852E5">
        <w:rPr>
          <w:rFonts w:ascii="Times New Roman" w:hAnsi="Times New Roman" w:cs="Times New Roman"/>
          <w:sz w:val="24"/>
          <w:szCs w:val="24"/>
        </w:rPr>
        <w:t>Шахунская</w:t>
      </w:r>
      <w:proofErr w:type="spellEnd"/>
      <w:r w:rsidRPr="005852E5">
        <w:rPr>
          <w:rFonts w:ascii="Times New Roman" w:hAnsi="Times New Roman" w:cs="Times New Roman"/>
          <w:sz w:val="24"/>
          <w:szCs w:val="24"/>
        </w:rPr>
        <w:t xml:space="preserve"> СОШ № 1, МБОУ </w:t>
      </w:r>
      <w:proofErr w:type="spellStart"/>
      <w:r w:rsidRPr="005852E5">
        <w:rPr>
          <w:rFonts w:ascii="Times New Roman" w:hAnsi="Times New Roman" w:cs="Times New Roman"/>
          <w:sz w:val="24"/>
          <w:szCs w:val="24"/>
        </w:rPr>
        <w:t>Шахунская</w:t>
      </w:r>
      <w:proofErr w:type="spellEnd"/>
      <w:r w:rsidRPr="005852E5">
        <w:rPr>
          <w:rFonts w:ascii="Times New Roman" w:hAnsi="Times New Roman" w:cs="Times New Roman"/>
          <w:sz w:val="24"/>
          <w:szCs w:val="24"/>
        </w:rPr>
        <w:t xml:space="preserve"> СОШ №2). Во вторую смену с 1 сентября 2025 г. обучается 533 учащихся, что составляет 15,39 % от общей численности обучающихся (в 2024 году - 559 учащихся).</w:t>
      </w:r>
    </w:p>
    <w:p w14:paraId="1A7623D2"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lastRenderedPageBreak/>
        <w:t>В общеобразовательных учреждениях функционирует 45 групп продленного дня, которые посещают 916 обучающихся с 1 по 4 класс.</w:t>
      </w:r>
    </w:p>
    <w:p w14:paraId="4148FF3D"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На конец 2025 года в муниципальной системе образования трудится 894 работников, из них 59 человека – руководящие работники, 435 человек – педагогические работники.</w:t>
      </w:r>
    </w:p>
    <w:p w14:paraId="287499BC"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Система образования муниципального округа город Шахунья на 95% обеспечена педагогическими кадрами.  Актуальной проблемой является острая нехватка учителей иностранного языка, учителей-логопедов, учителей- дефектологов.</w:t>
      </w:r>
    </w:p>
    <w:p w14:paraId="1C3A7B38"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Привлечению работников в систему образования муниципального округа способствует реализация государственной программы «Развитие образования Нижегородской области», утвержденной постановлением Правительства Нижегородской области от 30.04.2014 № 301.  В 2025 году в результате дополнительного конкурсного отбора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посёлки муниципального типа, либо города с населением до 50 тысяч человек (Земский учитель) меру поддержки в размере 1 миллион рублей получил 1 педагог (учитель-дефектолог, МБОУ </w:t>
      </w:r>
      <w:proofErr w:type="spellStart"/>
      <w:r w:rsidRPr="005852E5">
        <w:rPr>
          <w:rFonts w:ascii="Times New Roman" w:hAnsi="Times New Roman" w:cs="Times New Roman"/>
          <w:sz w:val="24"/>
          <w:szCs w:val="24"/>
        </w:rPr>
        <w:t>Шахунская</w:t>
      </w:r>
      <w:proofErr w:type="spellEnd"/>
      <w:r w:rsidRPr="005852E5">
        <w:rPr>
          <w:rFonts w:ascii="Times New Roman" w:hAnsi="Times New Roman" w:cs="Times New Roman"/>
          <w:sz w:val="24"/>
          <w:szCs w:val="24"/>
        </w:rPr>
        <w:t xml:space="preserve"> СОШ №14).</w:t>
      </w:r>
    </w:p>
    <w:p w14:paraId="0A95D67C"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Анализ кадрового состава педагогических работников показывает, что в целом муниципальная система располагает высоким кадровым потенциалом: основную часть педагогических коллективов составляют опытные педагоги с большим стажем работы, обладающие профессиональным мастерством. Ежегодно увеличивается доля педагогов, имеющих высшее педагогическое образование.  Сохранение потребности в кадрах объясняется тем, что в округе происходит медленное обновление педагогического состава.</w:t>
      </w:r>
    </w:p>
    <w:p w14:paraId="3151FCEF"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На 01.01.2026 года число педагогических работников, имеющих </w:t>
      </w:r>
      <w:proofErr w:type="gramStart"/>
      <w:r w:rsidRPr="005852E5">
        <w:rPr>
          <w:rFonts w:ascii="Times New Roman" w:hAnsi="Times New Roman" w:cs="Times New Roman"/>
          <w:sz w:val="24"/>
          <w:szCs w:val="24"/>
        </w:rPr>
        <w:t>ведомственные награды</w:t>
      </w:r>
      <w:proofErr w:type="gramEnd"/>
      <w:r w:rsidRPr="005852E5">
        <w:rPr>
          <w:rFonts w:ascii="Times New Roman" w:hAnsi="Times New Roman" w:cs="Times New Roman"/>
          <w:sz w:val="24"/>
          <w:szCs w:val="24"/>
        </w:rPr>
        <w:t xml:space="preserve"> составляет 57 %, из них 43 % имеют награды Министерства образования Нижегородской области и 17 % - почетные грамоты Министерства просвещения. В настоящее время работающих заслуженных учителей Российской Федерации в муниципальном округе город Шахунья 3 человека, и 3 педагога находятся на заслуженном отдыхе. Отличников народного просвещения 5 чел., звание Почетный работник воспитания и просвещения Российской Федерации имеют 15 педагогических работников (3,4 %). Награды Губернатора и Правительства Нижегородской области имеют 9 % педагогических работников. </w:t>
      </w:r>
    </w:p>
    <w:p w14:paraId="316124E8"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В 2025 году 7 педагогических работников награждены Почётной грамотой Министерства просвещения Российской Федерации.</w:t>
      </w:r>
    </w:p>
    <w:p w14:paraId="76D1A814"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Особенно заметен ежегодный рост числа педагогов с высшей квалификационной категорией, достигший 44,5% (по сравнению с 41% в 2024 году).</w:t>
      </w:r>
    </w:p>
    <w:p w14:paraId="6429F243"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то же время, доля педагогов с первой квалификационной категорией уменьшилась до 30,6% (с 35% в 2024 году). Эти изменения обусловлены рядом факторов, включая кадровую ротацию, выход педагогов на заслуженный отдых и снижение доли молодых специалистов (до 35 лет) в педагогических коллективах.</w:t>
      </w:r>
    </w:p>
    <w:p w14:paraId="383FDCDE"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Конкурсы профессионального мастерства играют значительную роль в стимулировании творческого и профессионального роста педагогов.</w:t>
      </w:r>
    </w:p>
    <w:p w14:paraId="0508F30A"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2025 году Всероссийскому конкурсу «Учитель года России» исполнилось 35 лет. За это время он стал самым значимым и масштабным состязанием профессионального мастерства среди учителей. Более 30 учителей из 8 школ нашего округа приняли участие в школьном этапе конкурса, 7 из них стали участниками муниципального этапа, в финал конкурса вышли 4 участника. Конкурс «Учитель года России» подарил всем радость общения с творческими </w:t>
      </w:r>
      <w:r w:rsidRPr="005852E5">
        <w:rPr>
          <w:rFonts w:ascii="Times New Roman" w:hAnsi="Times New Roman" w:cs="Times New Roman"/>
          <w:sz w:val="24"/>
          <w:szCs w:val="24"/>
        </w:rPr>
        <w:lastRenderedPageBreak/>
        <w:t>профессионалами, осознание того, что мы можем гордиться талантливыми педагогами нашего муниципального округа.</w:t>
      </w:r>
    </w:p>
    <w:p w14:paraId="43607790"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Анализ итогов 2024-2025 учебного года показал, что успеваемость в муниципальном округе составила 98%, что на 1,52 % ниже уровня прошлого года (99,52%). На повторное обучение оставлено 13 обучающихся (в 2023-2024 уч. году. – 18) обучающихся и 46 – переведены условно (в 2023-2024 уч. году – 31).</w:t>
      </w:r>
    </w:p>
    <w:p w14:paraId="66D79A3D"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Качество образования по муниципальному округу повысилось на 3% и соответствует 47%. (2023-2024 уч. год – 44%).</w:t>
      </w:r>
    </w:p>
    <w:p w14:paraId="78450893"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муниципальном округе к окончанию 2024-2025 учебного года было 403 обучающихся. 400 (99 %) выпускников 9 классов допущены к государственной итоговой аттестации в основной срок. Из них успешно прошли государственную итоговую аттестацию в основной период (с учетом резервных сроков) 323 (81%) выпускника. </w:t>
      </w:r>
    </w:p>
    <w:p w14:paraId="0B66D742"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По итогам аттестационной компании 2025 года в муниципальном округе 17 выпускников 9 классов получили аттестат с отличием.</w:t>
      </w:r>
    </w:p>
    <w:p w14:paraId="035CA92A"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124 выпускника 11-х классов получили аттестат о среднем общем образовании. </w:t>
      </w:r>
    </w:p>
    <w:p w14:paraId="14D26DDA"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По итогам 2024-2025 учебного года школы подготовили 30 медалистов 1 и 2 степени (на 7 больше, чем в прошлом году): </w:t>
      </w:r>
      <w:proofErr w:type="spellStart"/>
      <w:r w:rsidRPr="005852E5">
        <w:rPr>
          <w:rFonts w:ascii="Times New Roman" w:hAnsi="Times New Roman" w:cs="Times New Roman"/>
          <w:sz w:val="24"/>
          <w:szCs w:val="24"/>
        </w:rPr>
        <w:t>Вахтанская</w:t>
      </w:r>
      <w:proofErr w:type="spellEnd"/>
      <w:r w:rsidRPr="005852E5">
        <w:rPr>
          <w:rFonts w:ascii="Times New Roman" w:hAnsi="Times New Roman" w:cs="Times New Roman"/>
          <w:sz w:val="24"/>
          <w:szCs w:val="24"/>
        </w:rPr>
        <w:t xml:space="preserve"> школа - 9 медалистов (3 медалиста 1 степени и 6 медалистов 2 степени), СОШ №14 - 8 медалистов (6 медалистов 1 степени и 2 медалиста 2 степени), гимназия -6 медалистов (4 медалиста 1 степени и 2 медалиста 2 степени),  СОШ №1 - 3 медалиста (1 медалист 1 степени и 2 медалиста 2 степени), СОШ №2 - 2 медалиста (2 медалиста 2 степени), </w:t>
      </w:r>
      <w:proofErr w:type="spellStart"/>
      <w:r w:rsidRPr="005852E5">
        <w:rPr>
          <w:rFonts w:ascii="Times New Roman" w:hAnsi="Times New Roman" w:cs="Times New Roman"/>
          <w:sz w:val="24"/>
          <w:szCs w:val="24"/>
        </w:rPr>
        <w:t>Сявская</w:t>
      </w:r>
      <w:proofErr w:type="spellEnd"/>
      <w:r w:rsidRPr="005852E5">
        <w:rPr>
          <w:rFonts w:ascii="Times New Roman" w:hAnsi="Times New Roman" w:cs="Times New Roman"/>
          <w:sz w:val="24"/>
          <w:szCs w:val="24"/>
        </w:rPr>
        <w:t xml:space="preserve"> СОШ – 1 медалист (1 медалист 2 степени), </w:t>
      </w:r>
      <w:proofErr w:type="spellStart"/>
      <w:r w:rsidRPr="005852E5">
        <w:rPr>
          <w:rFonts w:ascii="Times New Roman" w:hAnsi="Times New Roman" w:cs="Times New Roman"/>
          <w:sz w:val="24"/>
          <w:szCs w:val="24"/>
        </w:rPr>
        <w:t>Хмелевицкая</w:t>
      </w:r>
      <w:proofErr w:type="spellEnd"/>
      <w:r w:rsidRPr="005852E5">
        <w:rPr>
          <w:rFonts w:ascii="Times New Roman" w:hAnsi="Times New Roman" w:cs="Times New Roman"/>
          <w:sz w:val="24"/>
          <w:szCs w:val="24"/>
        </w:rPr>
        <w:t xml:space="preserve"> СОШ - 1 медалист (1 медалист 2 степени).</w:t>
      </w:r>
    </w:p>
    <w:p w14:paraId="67CD0382"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целях повышения качества образования в муниципальном округе ведётся работа по выявлению, сопровождению и поддержке одаренных детей. </w:t>
      </w:r>
    </w:p>
    <w:p w14:paraId="3F0C7EB9"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Сохраняется положительная динамика массовости участия в школьном и муниципальном этапе Всероссийской олимпиады школьников, масштабных проектах и конкурсах.</w:t>
      </w:r>
    </w:p>
    <w:p w14:paraId="5D6659A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2024-2025 учебном году на региональный этап олимпиады были приглашены 50 обучающихся. Наш округ сохраняет свои позиции в рейтинге муниципалитетов по числу участников.</w:t>
      </w:r>
    </w:p>
    <w:p w14:paraId="3A89F1FF"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У нас 16 призёров регионального этапа всероссийской олимпиады школьников – по 3 призёра по литературе, ОБЗР и технологии, по 2 призера по искусству (МХК), праву и физической культуре, 1 по экономике. </w:t>
      </w:r>
    </w:p>
    <w:p w14:paraId="5915A26B"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120 школьников были награждены грамотами за успехи в олимпиадном и конкурсном движении, за активную творческую и общественную деятельность. 72 школьника получили муниципальные стипендии администрации муниципального округа город Шахунья. </w:t>
      </w:r>
    </w:p>
    <w:p w14:paraId="2E04DA7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муниципальном округе осуществляется деятельность, направленная на создание условий и разработку инновационных механизмов для развития инклюзивного образования. По состоянию на 1 января 2025 года, в общеобразовательных учреждениях округа обучается 147 детей с ограниченными возможностями здоровья (ОВЗ) и 67 детей-инвалидов школьного возраста.</w:t>
      </w:r>
    </w:p>
    <w:p w14:paraId="0B3D9073"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Одной из ключевых задач инклюзивного образования является открытие специальных коррекционных классов и групп, что способствует социальной адаптации и интеграции детей с ограниченными возможностями здоровья в общественную среду.</w:t>
      </w:r>
    </w:p>
    <w:p w14:paraId="53DB4C5D"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lastRenderedPageBreak/>
        <w:t>В период 2025-2026 годов на базе муниципального бюджетного общеобразовательного учреждения МБОУ СОШ № 2 был открыт коррекционный класс для обучающихся с расстройствами аутистического спектра (РАС).  МБОУ СОШ № 2 успешно прошла конкурсный отбор на предоставление субсидии для реализации мероприятий по созданию соответствующих условий. Общая сумма субсидии составляет 1728,4 тысячи рублей.</w:t>
      </w:r>
    </w:p>
    <w:p w14:paraId="1F0D7BA8"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Кроме того, коррекционные группы для детей с интеллектуальными нарушениями были организованы в МБОУ </w:t>
      </w:r>
      <w:proofErr w:type="spellStart"/>
      <w:r w:rsidRPr="005852E5">
        <w:rPr>
          <w:rFonts w:ascii="Times New Roman" w:hAnsi="Times New Roman" w:cs="Times New Roman"/>
          <w:sz w:val="24"/>
          <w:szCs w:val="24"/>
        </w:rPr>
        <w:t>Шахунской</w:t>
      </w:r>
      <w:proofErr w:type="spellEnd"/>
      <w:r w:rsidRPr="005852E5">
        <w:rPr>
          <w:rFonts w:ascii="Times New Roman" w:hAnsi="Times New Roman" w:cs="Times New Roman"/>
          <w:sz w:val="24"/>
          <w:szCs w:val="24"/>
        </w:rPr>
        <w:t xml:space="preserve"> СОШ № 14 и МБОУ </w:t>
      </w:r>
      <w:proofErr w:type="spellStart"/>
      <w:r w:rsidRPr="005852E5">
        <w:rPr>
          <w:rFonts w:ascii="Times New Roman" w:hAnsi="Times New Roman" w:cs="Times New Roman"/>
          <w:sz w:val="24"/>
          <w:szCs w:val="24"/>
        </w:rPr>
        <w:t>Шахунской</w:t>
      </w:r>
      <w:proofErr w:type="spellEnd"/>
      <w:r w:rsidRPr="005852E5">
        <w:rPr>
          <w:rFonts w:ascii="Times New Roman" w:hAnsi="Times New Roman" w:cs="Times New Roman"/>
          <w:sz w:val="24"/>
          <w:szCs w:val="24"/>
        </w:rPr>
        <w:t xml:space="preserve"> СОШ № 1 имени Д. Комарова.</w:t>
      </w:r>
    </w:p>
    <w:p w14:paraId="634D96C6"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Важным событием для жителей округа стало официальное открытие муниципального бюджетного учреждения «Центр психолого-педагогической, медицинской и социальной помощи», которое направлено на поддержку и интеграцию детей с ограниченными возможностями </w:t>
      </w:r>
      <w:proofErr w:type="gramStart"/>
      <w:r w:rsidRPr="005852E5">
        <w:rPr>
          <w:rFonts w:ascii="Times New Roman" w:hAnsi="Times New Roman" w:cs="Times New Roman"/>
          <w:sz w:val="24"/>
          <w:szCs w:val="24"/>
        </w:rPr>
        <w:t>здоровья..</w:t>
      </w:r>
      <w:proofErr w:type="gramEnd"/>
      <w:r w:rsidRPr="005852E5">
        <w:rPr>
          <w:rFonts w:ascii="Times New Roman" w:hAnsi="Times New Roman" w:cs="Times New Roman"/>
          <w:sz w:val="24"/>
          <w:szCs w:val="24"/>
        </w:rPr>
        <w:t xml:space="preserve"> </w:t>
      </w:r>
    </w:p>
    <w:p w14:paraId="329E135B"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Это является важным шагом в улучшении качества жизни детей и молодежи, обеспечении доступности качественной психологической, педагогической и социальной поддержки семьям и образовательным учреждениям.</w:t>
      </w:r>
    </w:p>
    <w:p w14:paraId="75595356"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Дополнительное образование является важным компонентом образовательной системы, обеспечивающим развитие индивидуальных способностей и интересов учащихся. </w:t>
      </w:r>
    </w:p>
    <w:p w14:paraId="7EDEFCCE"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Всего в муниципалитете функционируют 13 учреждений, на базе которых осуществляется дополнительное образование:</w:t>
      </w:r>
    </w:p>
    <w:p w14:paraId="4B9560B3" w14:textId="77777777" w:rsidR="005241DE" w:rsidRPr="005852E5" w:rsidRDefault="005241DE" w:rsidP="005241DE">
      <w:pPr>
        <w:spacing w:after="0" w:line="240" w:lineRule="auto"/>
        <w:ind w:right="-284" w:firstLine="567"/>
        <w:jc w:val="both"/>
        <w:rPr>
          <w:rFonts w:ascii="Times New Roman" w:hAnsi="Times New Roman" w:cs="Times New Roman"/>
          <w:sz w:val="24"/>
          <w:szCs w:val="24"/>
        </w:rPr>
      </w:pPr>
      <w:r w:rsidRPr="005852E5">
        <w:rPr>
          <w:rFonts w:ascii="Times New Roman" w:hAnsi="Times New Roman" w:cs="Times New Roman"/>
          <w:sz w:val="24"/>
          <w:szCs w:val="24"/>
        </w:rPr>
        <w:t>- МБУ ДО «Центр внешкольной работы «Перспектива»;</w:t>
      </w:r>
    </w:p>
    <w:p w14:paraId="3CAB823A" w14:textId="77777777" w:rsidR="005241DE" w:rsidRPr="005852E5" w:rsidRDefault="005241DE" w:rsidP="005241DE">
      <w:pPr>
        <w:spacing w:after="0" w:line="240" w:lineRule="auto"/>
        <w:ind w:right="-284"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МАУ ДО «СШ «ФОК «Атлант»; </w:t>
      </w:r>
    </w:p>
    <w:p w14:paraId="1AAFC4B0" w14:textId="77777777" w:rsidR="005241DE" w:rsidRPr="005852E5" w:rsidRDefault="005241DE" w:rsidP="005241DE">
      <w:pPr>
        <w:spacing w:after="0" w:line="240" w:lineRule="auto"/>
        <w:ind w:right="-284" w:firstLine="567"/>
        <w:jc w:val="both"/>
        <w:rPr>
          <w:rFonts w:ascii="Times New Roman" w:hAnsi="Times New Roman" w:cs="Times New Roman"/>
          <w:sz w:val="24"/>
          <w:szCs w:val="24"/>
        </w:rPr>
      </w:pPr>
      <w:r w:rsidRPr="005852E5">
        <w:rPr>
          <w:rFonts w:ascii="Times New Roman" w:hAnsi="Times New Roman" w:cs="Times New Roman"/>
          <w:sz w:val="24"/>
          <w:szCs w:val="24"/>
        </w:rPr>
        <w:t>- МБОУ (всего 11).</w:t>
      </w:r>
    </w:p>
    <w:p w14:paraId="641950B4"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муниципальном округе город Шахунья дополнительное образование осуществляется по 6 направленностям:</w:t>
      </w:r>
    </w:p>
    <w:p w14:paraId="3A39EF2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художественная 51 программа, 983 учащихся; </w:t>
      </w:r>
    </w:p>
    <w:p w14:paraId="5B982B8B"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физкультурно - оздоровительная - 39 программ, 890 учащихся;</w:t>
      </w:r>
    </w:p>
    <w:p w14:paraId="77CB49CF"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 техническая - 26 программ, 370 учащихся;</w:t>
      </w:r>
    </w:p>
    <w:p w14:paraId="4CDB93FE"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естественнонаучная - 37 программ, 879 учащихся;</w:t>
      </w:r>
    </w:p>
    <w:p w14:paraId="1EC9529D"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социально - гуманитарная - 66 программ, 991 учащийся;</w:t>
      </w:r>
    </w:p>
    <w:p w14:paraId="2C73149F"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w:t>
      </w:r>
      <w:proofErr w:type="spellStart"/>
      <w:r w:rsidRPr="005852E5">
        <w:rPr>
          <w:rFonts w:ascii="Times New Roman" w:hAnsi="Times New Roman" w:cs="Times New Roman"/>
          <w:sz w:val="24"/>
          <w:szCs w:val="24"/>
        </w:rPr>
        <w:t>туристско</w:t>
      </w:r>
      <w:proofErr w:type="spellEnd"/>
      <w:r w:rsidRPr="005852E5">
        <w:rPr>
          <w:rFonts w:ascii="Times New Roman" w:hAnsi="Times New Roman" w:cs="Times New Roman"/>
          <w:sz w:val="24"/>
          <w:szCs w:val="24"/>
        </w:rPr>
        <w:t xml:space="preserve"> - краеведческая - 7 программ, 146 учащихся.</w:t>
      </w:r>
    </w:p>
    <w:p w14:paraId="55EAEB7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Всего дополнительным образованием охвачено 4371 обучающихся в возрасте от 5 до 17 лет, что составляет 87% от общего количества детей этого возраста, из них 1281 ребенок обучается с применением социального сертификата, что составляет 26%.</w:t>
      </w:r>
    </w:p>
    <w:p w14:paraId="3057BD39"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Осуществляет дополнительное образование в муниципалитете 159 педагогов дополнительного образования, 135 из которых являются внутренними совместителями.</w:t>
      </w:r>
    </w:p>
    <w:p w14:paraId="310305C1"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Всего в муниципалитете 179 детей с ОВЗ, из них 112 человек обучается по адаптированным дополнительным общеобразовательным (общеразвивающим) программам (63%).</w:t>
      </w:r>
    </w:p>
    <w:p w14:paraId="5C0092FB"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На территории округа в течении года была проводилась работа по занятости молодежи и несовершеннолетних «группы риска», отдыха и оздоровления детей, находящихся в трудной жизненной ситуации во внеурочное, каникулярное время:</w:t>
      </w:r>
    </w:p>
    <w:p w14:paraId="1D13872B"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1. В период с 2 июня по 23 июня 2025 года функционировало 14 лагерей с дневным пребыванием, в которых было охвачено 850 учащихся. В период с 23 июня по 30 июня 2025 года работало 2 лагеря с дневным пребыванием, включавшие 100 учащихся.</w:t>
      </w:r>
    </w:p>
    <w:p w14:paraId="11354A40"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lastRenderedPageBreak/>
        <w:t>2. В категории детей, находящихся в трудной жизненной ситуации, насчитывается 733 несовершеннолетних, из них 6 детей состоят на внутришкольном учете.</w:t>
      </w:r>
    </w:p>
    <w:p w14:paraId="446E339F"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3. Лагеря дневного пребывания функционировали в соответствии с разработанными программами воспитания, включающими мероприятия, посвященные Году Защитника Отечества и 80-летию Великой Победы, а также проведение Дней единых действий:</w:t>
      </w:r>
    </w:p>
    <w:p w14:paraId="52BF2158"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1 июня - День защиты детей;</w:t>
      </w:r>
    </w:p>
    <w:p w14:paraId="096F0ADC"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6 июня - День русского языка;</w:t>
      </w:r>
    </w:p>
    <w:p w14:paraId="04003DE4"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9 июня - 350 лет со дня рождения Петра I;</w:t>
      </w:r>
    </w:p>
    <w:p w14:paraId="18530E80"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12 июня - День России;</w:t>
      </w:r>
    </w:p>
    <w:p w14:paraId="45600098"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22 июня - День памяти и скорби;</w:t>
      </w:r>
    </w:p>
    <w:p w14:paraId="0F03949F"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27 июня - День молодежи.</w:t>
      </w:r>
    </w:p>
    <w:p w14:paraId="17696398"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Особое внимание уделялось мероприятиям по комплексной безопасности. В целях профилактики детского дорожно-транспортного травматизма и повышения уровня знаний, умений и навыков в области безопасности дорожного движения для детей, посещавших лагеря с дневным пребыванием, по утвержденному графику в июне 2025 года специалистами Управления образования проводились мероприятия по теме «Дорога по правилам» с использованием мобильного автогородка. В данных мероприятиях приняли участие 570 детей.</w:t>
      </w:r>
    </w:p>
    <w:p w14:paraId="411E6ACD"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xml:space="preserve">4. Со 2 июня 2025 года на базе МАОУ </w:t>
      </w:r>
      <w:proofErr w:type="spellStart"/>
      <w:r w:rsidRPr="005852E5">
        <w:rPr>
          <w:rFonts w:ascii="Times New Roman" w:eastAsia="Times New Roman" w:hAnsi="Times New Roman" w:cs="Times New Roman"/>
          <w:sz w:val="24"/>
          <w:szCs w:val="24"/>
          <w:lang w:eastAsia="ru-RU"/>
        </w:rPr>
        <w:t>Хмелевицкая</w:t>
      </w:r>
      <w:proofErr w:type="spellEnd"/>
      <w:r w:rsidRPr="005852E5">
        <w:rPr>
          <w:rFonts w:ascii="Times New Roman" w:eastAsia="Times New Roman" w:hAnsi="Times New Roman" w:cs="Times New Roman"/>
          <w:sz w:val="24"/>
          <w:szCs w:val="24"/>
          <w:lang w:eastAsia="ru-RU"/>
        </w:rPr>
        <w:t xml:space="preserve"> СОШ был организован лагерь труда и отдыха, в котором занято 10 учащихся, из них 9 находятся в трудной жизненной ситуации.</w:t>
      </w:r>
    </w:p>
    <w:p w14:paraId="46F4173C"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5. В целях временного трудоустройства несовершеннолетних граждан была организована работа 6 трудовых бригад, в которых задействовано 65 подростков, из них 5 состоят на внутришкольном учете.</w:t>
      </w:r>
    </w:p>
    <w:p w14:paraId="1D2C2DB1"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6. 26 июня 2025 года на базе МАУ ДО «Спортивная школа «ФОК» Атлант» были проведены спортивные состязания «Быть здоровым - это стильно», направленные на пропаганду здорового образа жизни среди учащихся общеобразовательных организаций. Данное мероприятие проводится ежегодно.</w:t>
      </w:r>
    </w:p>
    <w:p w14:paraId="42E1B16C"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7. 27 июня 2025 года 30 несовершеннолетних приняли участие во Всероссийской ярмарке трудоустройства «Работа России. Время возможностей».</w:t>
      </w:r>
    </w:p>
    <w:p w14:paraId="67605912"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8. 25 июня 2025 года МАОУ «</w:t>
      </w:r>
      <w:proofErr w:type="spellStart"/>
      <w:r w:rsidRPr="005852E5">
        <w:rPr>
          <w:rFonts w:ascii="Times New Roman" w:eastAsia="Times New Roman" w:hAnsi="Times New Roman" w:cs="Times New Roman"/>
          <w:sz w:val="24"/>
          <w:szCs w:val="24"/>
          <w:lang w:eastAsia="ru-RU"/>
        </w:rPr>
        <w:t>Вахтанская</w:t>
      </w:r>
      <w:proofErr w:type="spellEnd"/>
      <w:r w:rsidRPr="005852E5">
        <w:rPr>
          <w:rFonts w:ascii="Times New Roman" w:eastAsia="Times New Roman" w:hAnsi="Times New Roman" w:cs="Times New Roman"/>
          <w:sz w:val="24"/>
          <w:szCs w:val="24"/>
          <w:lang w:eastAsia="ru-RU"/>
        </w:rPr>
        <w:t xml:space="preserve"> средняя школа» направила 44 несовершеннолетних для участия в ежегодном летнем культурно-просветительском проекте «Лето в музее».</w:t>
      </w:r>
    </w:p>
    <w:p w14:paraId="7645E366"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9. 09 июля 2025 года Управление образования администрации городского округа город Шахунья направило 45 несовершеннолетних для участия в ежегодном летнем культурно-просветительском проекте «Лето в музее».</w:t>
      </w:r>
    </w:p>
    <w:p w14:paraId="7231B46A"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xml:space="preserve">10. На базе МАОУ </w:t>
      </w:r>
      <w:proofErr w:type="spellStart"/>
      <w:r w:rsidRPr="005852E5">
        <w:rPr>
          <w:rFonts w:ascii="Times New Roman" w:eastAsia="Times New Roman" w:hAnsi="Times New Roman" w:cs="Times New Roman"/>
          <w:sz w:val="24"/>
          <w:szCs w:val="24"/>
          <w:lang w:eastAsia="ru-RU"/>
        </w:rPr>
        <w:t>Хмелевицкая</w:t>
      </w:r>
      <w:proofErr w:type="spellEnd"/>
      <w:r w:rsidRPr="005852E5">
        <w:rPr>
          <w:rFonts w:ascii="Times New Roman" w:eastAsia="Times New Roman" w:hAnsi="Times New Roman" w:cs="Times New Roman"/>
          <w:sz w:val="24"/>
          <w:szCs w:val="24"/>
          <w:lang w:eastAsia="ru-RU"/>
        </w:rPr>
        <w:t xml:space="preserve"> средняя школа была организована пятидневная экспедиция «ЮНАРМЕЕЦ - 2025» с участием 70 подростков, из них 2 ребенка состоят на внутришкольном учете. Планируется проведение второй экспедиции в августе текущего года с аналогичным охватом детей.</w:t>
      </w:r>
    </w:p>
    <w:p w14:paraId="77E34A27"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11. На базе МБУ ДО «Центр внешкольной работы «Перспектива» была организована туристическая экспедиция для 30 подростков.</w:t>
      </w:r>
    </w:p>
    <w:p w14:paraId="65A0BFEA"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12. В рамках летней оздоровительной кампании 1 несовершеннолетний, состоящий на внутришкольном учете, принял участие в профильной антинаркотической смене для детей «группы риска», которая проводилась в ГАПОУ «</w:t>
      </w:r>
      <w:proofErr w:type="spellStart"/>
      <w:r w:rsidRPr="005852E5">
        <w:rPr>
          <w:rFonts w:ascii="Times New Roman" w:eastAsia="Times New Roman" w:hAnsi="Times New Roman" w:cs="Times New Roman"/>
          <w:sz w:val="24"/>
          <w:szCs w:val="24"/>
          <w:lang w:eastAsia="ru-RU"/>
        </w:rPr>
        <w:t>Перевозский</w:t>
      </w:r>
      <w:proofErr w:type="spellEnd"/>
      <w:r w:rsidRPr="005852E5">
        <w:rPr>
          <w:rFonts w:ascii="Times New Roman" w:eastAsia="Times New Roman" w:hAnsi="Times New Roman" w:cs="Times New Roman"/>
          <w:sz w:val="24"/>
          <w:szCs w:val="24"/>
          <w:lang w:eastAsia="ru-RU"/>
        </w:rPr>
        <w:t xml:space="preserve"> строительный колледж».</w:t>
      </w:r>
    </w:p>
    <w:p w14:paraId="62EF56B0"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13. В летний период были направлены в профильные смены:</w:t>
      </w:r>
    </w:p>
    <w:p w14:paraId="12DD803F"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экологический интенсивный образовательный сбор в рамках областного эколого-просветительского проекта «Твой след» - 5 человек;</w:t>
      </w:r>
    </w:p>
    <w:p w14:paraId="568DB05A"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Всероссийский детский центр «Орленок» для участия в профильной тематической смене для членов школьных лесничеств «Лесной подрост» - 2 человека;</w:t>
      </w:r>
    </w:p>
    <w:p w14:paraId="14B340C5"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lastRenderedPageBreak/>
        <w:t>- ГБОУ «Нижегородский кадетский корпус Приволжского Федерального округа имени генерала армии Маргелова В.Ф.» учебный центр патриотического воспитания Приволжского федерального округа «Гвардеец» - 11 человек;</w:t>
      </w:r>
    </w:p>
    <w:p w14:paraId="3BC87166"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Военная академия материально-технического обеспечения имени генерала армии А.В. Хрулева, город Пенза - 2 человека;</w:t>
      </w:r>
    </w:p>
    <w:p w14:paraId="13B339DD"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ГБУ ДО ДСООЦ «Лазурный» - 6 человек.</w:t>
      </w:r>
    </w:p>
    <w:p w14:paraId="5DBF84A9" w14:textId="77777777" w:rsidR="005241DE" w:rsidRPr="005852E5" w:rsidRDefault="005241DE" w:rsidP="005241D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52E5">
        <w:rPr>
          <w:rFonts w:ascii="Times New Roman" w:eastAsia="Times New Roman" w:hAnsi="Times New Roman" w:cs="Times New Roman"/>
          <w:sz w:val="24"/>
          <w:szCs w:val="24"/>
          <w:lang w:eastAsia="ru-RU"/>
        </w:rPr>
        <w:t xml:space="preserve">14. В период летних каникул организована работа 10 площадок, участвующих в реализации регионального проекта «Дворовая практика». Мероприятия </w:t>
      </w:r>
      <w:proofErr w:type="gramStart"/>
      <w:r w:rsidRPr="005852E5">
        <w:rPr>
          <w:rFonts w:ascii="Times New Roman" w:eastAsia="Times New Roman" w:hAnsi="Times New Roman" w:cs="Times New Roman"/>
          <w:sz w:val="24"/>
          <w:szCs w:val="24"/>
          <w:lang w:eastAsia="ru-RU"/>
        </w:rPr>
        <w:t>проекта  проводятся</w:t>
      </w:r>
      <w:proofErr w:type="gramEnd"/>
      <w:r w:rsidRPr="005852E5">
        <w:rPr>
          <w:rFonts w:ascii="Times New Roman" w:eastAsia="Times New Roman" w:hAnsi="Times New Roman" w:cs="Times New Roman"/>
          <w:sz w:val="24"/>
          <w:szCs w:val="24"/>
          <w:lang w:eastAsia="ru-RU"/>
        </w:rPr>
        <w:t xml:space="preserve"> на базе сельских домов культуры и Муниципального бюджетного учреждения физкультурно-спортивного клуба «Надежда».</w:t>
      </w:r>
    </w:p>
    <w:p w14:paraId="17513C23"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Одним из приоритетных направлений деятельности Управления образования администрации муниципального округа является сохранение и укрепление здоровья обучающихся и воспитанников, создание необходимой инфраструктуры для занятий физической культурой и спортом, проведение спортивно-массовых оздоровительных мероприятий, таких как спартакиада школьных спортивных клубов по 9 видам спорта,  а также КЭС-БАСКЕТ, ЛОКОБАСКЕТ, «Серебряный мяч», «Веселые старты», «Президентские спортивные игры», «Президентские состязания», зимние и летние фестивали ГТО и т.д. </w:t>
      </w:r>
    </w:p>
    <w:p w14:paraId="227CBE0B"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r w:rsidRPr="005852E5">
        <w:rPr>
          <w:rFonts w:ascii="Times New Roman" w:hAnsi="Times New Roman" w:cs="Times New Roman"/>
          <w:sz w:val="24"/>
          <w:szCs w:val="24"/>
        </w:rPr>
        <w:t>Численность несовершеннолетних, вовлеченных в занятия физической культурой (урочная и внеурочная деятельность) составляет 3467 обучающихся. Во всех общеобразовательных учреждениях созданы школьные спортивные клубы (2024 - 11 ШСК, 2025 - 12 ШСК).</w:t>
      </w:r>
    </w:p>
    <w:p w14:paraId="26936FBC"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r w:rsidRPr="005852E5">
        <w:rPr>
          <w:rFonts w:ascii="Times New Roman" w:hAnsi="Times New Roman" w:cs="Times New Roman"/>
          <w:sz w:val="24"/>
          <w:szCs w:val="24"/>
        </w:rPr>
        <w:t>Образовательные учреждения активно участвуют в грантовых конкурсах.</w:t>
      </w:r>
    </w:p>
    <w:p w14:paraId="01323A92"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p>
    <w:p w14:paraId="7EFD9A26"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Муниципальный бюджетный детский сад № 41 стал победителем грантового конкурса Правительства Нижегородской </w:t>
      </w:r>
      <w:proofErr w:type="gramStart"/>
      <w:r w:rsidRPr="005852E5">
        <w:rPr>
          <w:rFonts w:ascii="Times New Roman" w:hAnsi="Times New Roman" w:cs="Times New Roman"/>
          <w:sz w:val="24"/>
          <w:szCs w:val="24"/>
        </w:rPr>
        <w:t>области .</w:t>
      </w:r>
      <w:proofErr w:type="gramEnd"/>
      <w:r w:rsidRPr="005852E5">
        <w:rPr>
          <w:rFonts w:ascii="Times New Roman" w:hAnsi="Times New Roman" w:cs="Times New Roman"/>
          <w:sz w:val="24"/>
          <w:szCs w:val="24"/>
        </w:rPr>
        <w:t xml:space="preserve"> Сумма гранта составила 463 </w:t>
      </w:r>
      <w:proofErr w:type="spellStart"/>
      <w:r w:rsidRPr="005852E5">
        <w:rPr>
          <w:rFonts w:ascii="Times New Roman" w:hAnsi="Times New Roman" w:cs="Times New Roman"/>
          <w:sz w:val="24"/>
          <w:szCs w:val="24"/>
        </w:rPr>
        <w:t>тыс.руб</w:t>
      </w:r>
      <w:proofErr w:type="spellEnd"/>
      <w:r w:rsidRPr="005852E5">
        <w:rPr>
          <w:rFonts w:ascii="Times New Roman" w:hAnsi="Times New Roman" w:cs="Times New Roman"/>
          <w:sz w:val="24"/>
          <w:szCs w:val="24"/>
        </w:rPr>
        <w:t xml:space="preserve">.    Муниципальное бюджетное учреждение дополнительного образования "Центр внешкольной работы "Перспектива" также получило грант рамках данного конкурса. Сумма гранта составила 206 </w:t>
      </w:r>
      <w:proofErr w:type="spellStart"/>
      <w:r w:rsidRPr="005852E5">
        <w:rPr>
          <w:rFonts w:ascii="Times New Roman" w:hAnsi="Times New Roman" w:cs="Times New Roman"/>
          <w:sz w:val="24"/>
          <w:szCs w:val="24"/>
        </w:rPr>
        <w:t>тыс.руб</w:t>
      </w:r>
      <w:proofErr w:type="spellEnd"/>
      <w:r w:rsidRPr="005852E5">
        <w:rPr>
          <w:rFonts w:ascii="Times New Roman" w:hAnsi="Times New Roman" w:cs="Times New Roman"/>
          <w:sz w:val="24"/>
          <w:szCs w:val="24"/>
        </w:rPr>
        <w:t>.</w:t>
      </w:r>
    </w:p>
    <w:p w14:paraId="620F9CF7"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r w:rsidRPr="005852E5">
        <w:rPr>
          <w:rFonts w:ascii="Times New Roman" w:hAnsi="Times New Roman" w:cs="Times New Roman"/>
          <w:sz w:val="24"/>
          <w:szCs w:val="24"/>
        </w:rPr>
        <w:t>Во втором сезоне Конкурса инициатив родительских сообществ Российского общества "Знание" и Министерства просвещения Российской Федерации МАОУ «</w:t>
      </w:r>
      <w:proofErr w:type="spellStart"/>
      <w:r w:rsidRPr="005852E5">
        <w:rPr>
          <w:rFonts w:ascii="Times New Roman" w:hAnsi="Times New Roman" w:cs="Times New Roman"/>
          <w:sz w:val="24"/>
          <w:szCs w:val="24"/>
        </w:rPr>
        <w:t>Вахтанская</w:t>
      </w:r>
      <w:proofErr w:type="spellEnd"/>
      <w:r w:rsidRPr="005852E5">
        <w:rPr>
          <w:rFonts w:ascii="Times New Roman" w:hAnsi="Times New Roman" w:cs="Times New Roman"/>
          <w:sz w:val="24"/>
          <w:szCs w:val="24"/>
        </w:rPr>
        <w:t xml:space="preserve"> средняя школа» выиграла грант в размере 998,5 тыс. руб. на реализацию масштабного проекта по научному познанию "Дрон: новые горизонты для молодежи".</w:t>
      </w:r>
    </w:p>
    <w:p w14:paraId="0C058A2C"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Коллектив Центра внешкольной работы "Перспектива" стал победителем конкурса проектов и программ комплексного развития молодежной политики в городских и муниципальных округах Нижегородской области "ЭТО ДЛЯ НАС!", получив грант в размере 258 </w:t>
      </w:r>
      <w:proofErr w:type="spellStart"/>
      <w:proofErr w:type="gramStart"/>
      <w:r w:rsidRPr="005852E5">
        <w:rPr>
          <w:rFonts w:ascii="Times New Roman" w:hAnsi="Times New Roman" w:cs="Times New Roman"/>
          <w:sz w:val="24"/>
          <w:szCs w:val="24"/>
        </w:rPr>
        <w:t>тыс.рублей</w:t>
      </w:r>
      <w:proofErr w:type="spellEnd"/>
      <w:proofErr w:type="gramEnd"/>
      <w:r w:rsidRPr="005852E5">
        <w:rPr>
          <w:rFonts w:ascii="Times New Roman" w:hAnsi="Times New Roman" w:cs="Times New Roman"/>
          <w:sz w:val="24"/>
          <w:szCs w:val="24"/>
        </w:rPr>
        <w:t>. Проект "</w:t>
      </w:r>
      <w:proofErr w:type="spellStart"/>
      <w:r w:rsidRPr="005852E5">
        <w:rPr>
          <w:rFonts w:ascii="Times New Roman" w:hAnsi="Times New Roman" w:cs="Times New Roman"/>
          <w:sz w:val="24"/>
          <w:szCs w:val="24"/>
        </w:rPr>
        <w:t>Антилагерь</w:t>
      </w:r>
      <w:proofErr w:type="spellEnd"/>
      <w:r w:rsidRPr="005852E5">
        <w:rPr>
          <w:rFonts w:ascii="Times New Roman" w:hAnsi="Times New Roman" w:cs="Times New Roman"/>
          <w:sz w:val="24"/>
          <w:szCs w:val="24"/>
        </w:rPr>
        <w:t xml:space="preserve"> "Скрепка", реализуемый в рамках данного гранта, является ярким примером успешного объединения идей, креативности и энергии для создания значимых инициатив.</w:t>
      </w:r>
    </w:p>
    <w:p w14:paraId="4B9276AD"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r w:rsidRPr="005852E5">
        <w:rPr>
          <w:rFonts w:ascii="Times New Roman" w:hAnsi="Times New Roman" w:cs="Times New Roman"/>
          <w:sz w:val="24"/>
          <w:szCs w:val="24"/>
        </w:rPr>
        <w:t>СОШ № 2 стала победителем Конкурса инициатив родительских сообществ 2025 года от Российского общества "Знание", получив грант на реализацию проекта "Школьный музей: создаем историю вместе" в размере 713 тыс. руб.</w:t>
      </w:r>
    </w:p>
    <w:p w14:paraId="4CDFA9A2"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r w:rsidRPr="005852E5">
        <w:rPr>
          <w:rFonts w:ascii="Times New Roman" w:hAnsi="Times New Roman" w:cs="Times New Roman"/>
          <w:sz w:val="24"/>
          <w:szCs w:val="24"/>
        </w:rPr>
        <w:t>СОШ № 14 стала победителем акселерационной программы для молодежных патриотических проектов в Нижегородской области "</w:t>
      </w:r>
      <w:proofErr w:type="spellStart"/>
      <w:r w:rsidRPr="005852E5">
        <w:rPr>
          <w:rFonts w:ascii="Times New Roman" w:hAnsi="Times New Roman" w:cs="Times New Roman"/>
          <w:sz w:val="24"/>
          <w:szCs w:val="24"/>
        </w:rPr>
        <w:t>НародНО</w:t>
      </w:r>
      <w:proofErr w:type="spellEnd"/>
      <w:r w:rsidRPr="005852E5">
        <w:rPr>
          <w:rFonts w:ascii="Times New Roman" w:hAnsi="Times New Roman" w:cs="Times New Roman"/>
          <w:sz w:val="24"/>
          <w:szCs w:val="24"/>
        </w:rPr>
        <w:t>" в номинации "Спорт", получив грант в размере 150 тыс. руб. на установку полосы препятствий для ОБЗР.</w:t>
      </w:r>
    </w:p>
    <w:p w14:paraId="3B7B7D13" w14:textId="77777777" w:rsidR="005241DE" w:rsidRPr="005852E5" w:rsidRDefault="005241DE" w:rsidP="005241DE">
      <w:pPr>
        <w:tabs>
          <w:tab w:val="left" w:pos="142"/>
        </w:tabs>
        <w:suppressAutoHyphens/>
        <w:spacing w:after="0"/>
        <w:ind w:right="-28" w:firstLine="567"/>
        <w:jc w:val="both"/>
        <w:rPr>
          <w:rFonts w:ascii="Times New Roman" w:hAnsi="Times New Roman" w:cs="Times New Roman"/>
          <w:sz w:val="24"/>
          <w:szCs w:val="24"/>
        </w:rPr>
      </w:pPr>
      <w:proofErr w:type="spellStart"/>
      <w:r w:rsidRPr="005852E5">
        <w:rPr>
          <w:rFonts w:ascii="Times New Roman" w:hAnsi="Times New Roman" w:cs="Times New Roman"/>
          <w:sz w:val="24"/>
          <w:szCs w:val="24"/>
        </w:rPr>
        <w:t>Сявская</w:t>
      </w:r>
      <w:proofErr w:type="spellEnd"/>
      <w:r w:rsidRPr="005852E5">
        <w:rPr>
          <w:rFonts w:ascii="Times New Roman" w:hAnsi="Times New Roman" w:cs="Times New Roman"/>
          <w:sz w:val="24"/>
          <w:szCs w:val="24"/>
        </w:rPr>
        <w:t xml:space="preserve"> СОШ заняла второе место во Всероссийском конкурсе лучших проектов для детей и молодежи "Конкурс первичных отделений Движения Первых", получив грант на 300 тыс. руб. </w:t>
      </w:r>
      <w:proofErr w:type="spellStart"/>
      <w:r w:rsidRPr="005852E5">
        <w:rPr>
          <w:rFonts w:ascii="Times New Roman" w:hAnsi="Times New Roman" w:cs="Times New Roman"/>
          <w:sz w:val="24"/>
          <w:szCs w:val="24"/>
        </w:rPr>
        <w:t>Вахтанская</w:t>
      </w:r>
      <w:proofErr w:type="spellEnd"/>
      <w:r w:rsidRPr="005852E5">
        <w:rPr>
          <w:rFonts w:ascii="Times New Roman" w:hAnsi="Times New Roman" w:cs="Times New Roman"/>
          <w:sz w:val="24"/>
          <w:szCs w:val="24"/>
        </w:rPr>
        <w:t xml:space="preserve"> СШ заняла третье место в данном конкурсе, получив грант на 200 тыс. руб.</w:t>
      </w:r>
    </w:p>
    <w:p w14:paraId="0B7A17D9"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соответствии с требованиями по обеспечению антитеррористической защищенности объектов образовательной сферы, в 2025 году были проведены мероприятия по оснащению и </w:t>
      </w:r>
      <w:r w:rsidRPr="005852E5">
        <w:rPr>
          <w:rFonts w:ascii="Times New Roman" w:hAnsi="Times New Roman" w:cs="Times New Roman"/>
          <w:sz w:val="24"/>
          <w:szCs w:val="24"/>
        </w:rPr>
        <w:lastRenderedPageBreak/>
        <w:t>дооснащению специализированным оборудованием, направленным на повышение уровня антитеррористической безопасности данных объектов.</w:t>
      </w:r>
    </w:p>
    <w:p w14:paraId="65F1A06B"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Общий объем бюджетных ассигнований, выделенных на реализацию мероприятий по антитеррористической защищенности в образовательных учреждениях в 2025 году, составил 9,9 миллиона рублей. Финансирование было освоено в полном объеме.</w:t>
      </w:r>
    </w:p>
    <w:p w14:paraId="01A418BE"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рамках проведенных мероприятий в образовательных учреждениях были реализованы следующие меры:</w:t>
      </w:r>
    </w:p>
    <w:p w14:paraId="0F55EBC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1. Установлены системы оповещения, предназначенные для информирования работников, учащихся и других лиц, находящихся на объекте, о потенциальных угрозах возникновения чрезвычайных ситуаций или о факте их возникновения.</w:t>
      </w:r>
    </w:p>
    <w:p w14:paraId="6E42A7A0"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2. Внедрено специализированное оборудование, включая видеодомофоны, обеспечивающее контроль доступа в дошкольные образовательные организации и управление пропускным режимом.</w:t>
      </w:r>
    </w:p>
    <w:p w14:paraId="0E25A046"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3. Объекты оборудованы системами видеонаблюдения и наружного освещения, что способствует повышению уровня контроля и безопасности.</w:t>
      </w:r>
    </w:p>
    <w:p w14:paraId="548251F4"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4. Образовательные учреждения третьей категории оснащены помещениями для охраны, в которых установлены системы видеонаблюдения и средства передачи тревожных сигналов в подразделения войск национальной гвардии Российской Федерации (подразделения вневедомственной охраны </w:t>
      </w:r>
      <w:proofErr w:type="spellStart"/>
      <w:r w:rsidRPr="005852E5">
        <w:rPr>
          <w:rFonts w:ascii="Times New Roman" w:hAnsi="Times New Roman" w:cs="Times New Roman"/>
          <w:sz w:val="24"/>
          <w:szCs w:val="24"/>
        </w:rPr>
        <w:t>Росгвардии</w:t>
      </w:r>
      <w:proofErr w:type="spellEnd"/>
      <w:r w:rsidRPr="005852E5">
        <w:rPr>
          <w:rFonts w:ascii="Times New Roman" w:hAnsi="Times New Roman" w:cs="Times New Roman"/>
          <w:sz w:val="24"/>
          <w:szCs w:val="24"/>
        </w:rPr>
        <w:t>). Охрана объектов осуществляется сотрудниками частных охранных организаций.</w:t>
      </w:r>
    </w:p>
    <w:p w14:paraId="268EE42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5. Установлено периметральное ограждение, а в двух случаях - частичное ограждение, обеспечивающее защиту объектов от несанкционированного доступа.</w:t>
      </w:r>
    </w:p>
    <w:p w14:paraId="52D32580" w14:textId="77777777" w:rsidR="005241DE" w:rsidRPr="005852E5" w:rsidRDefault="005241DE" w:rsidP="005241DE">
      <w:pPr>
        <w:spacing w:beforeLines="40" w:before="96" w:afterLines="40" w:after="96"/>
        <w:jc w:val="center"/>
        <w:rPr>
          <w:rFonts w:ascii="Times New Roman" w:hAnsi="Times New Roman" w:cs="Times New Roman"/>
          <w:b/>
          <w:sz w:val="24"/>
          <w:szCs w:val="24"/>
        </w:rPr>
      </w:pPr>
    </w:p>
    <w:p w14:paraId="095272F9" w14:textId="77777777" w:rsidR="005241DE" w:rsidRPr="005852E5" w:rsidRDefault="005241DE" w:rsidP="005241DE">
      <w:pPr>
        <w:spacing w:beforeLines="40" w:before="96" w:afterLines="40" w:after="96"/>
        <w:jc w:val="center"/>
        <w:rPr>
          <w:rFonts w:ascii="Times New Roman" w:hAnsi="Times New Roman" w:cs="Times New Roman"/>
          <w:b/>
          <w:sz w:val="24"/>
          <w:szCs w:val="24"/>
        </w:rPr>
      </w:pPr>
      <w:r w:rsidRPr="005852E5">
        <w:rPr>
          <w:rFonts w:ascii="Times New Roman" w:hAnsi="Times New Roman" w:cs="Times New Roman"/>
          <w:b/>
          <w:sz w:val="24"/>
          <w:szCs w:val="24"/>
        </w:rPr>
        <w:t>Культура.</w:t>
      </w:r>
    </w:p>
    <w:p w14:paraId="3B117B4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муниципальном округе город Шахунья 18 клубных учреждений, 19 библиотек, 5 учреждений дополнительного образования в сфере культуры и 2 музея. Общая численность сотрудников в отрасли культуры, включая административно-хозяйственный персонал, составляет 254 человека. Из них 66 человек заняты в сфере культурно-досуговой деятельности, 48 - в библиотечной сфере, 9 - в музейной деятельности и 39 - в педагогике дополнительного образования. Средний процент специалистов с высшим и средним профессиональным образованием в сфере культуры составляет 79%, что на 1,6 % меньше, чем прогнозировалось на 2025 год.</w:t>
      </w:r>
    </w:p>
    <w:p w14:paraId="28B2E47A"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результате мероприятий, направленных на повышение оплаты труда работников учреждений культуры, средняя заработная плата сотрудников в 2025 году составила 53 343 рубля, что на 2 463 рубля меньше, чем в 2024 году. Средняя заработная плата педагогических работников дополнительного образования детей в сфере культуры увеличилась до 58 934 рублей, что на 2 861 рубль больше, чем в предыдущем году.</w:t>
      </w:r>
    </w:p>
    <w:p w14:paraId="71F3F110"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рамках муниципальной программы «Развитие культуры в городском округе город Шахунья Нижегородской области» в 2025 году было выделено 203,6 млн. руб., что на 4,7 млн. руб. больше, чем в 2024 году. Средства были направлены на обеспечение деятельности учреждений культуры и дополнительного образования, а также на укрепление их материально-технической базы.</w:t>
      </w:r>
    </w:p>
    <w:p w14:paraId="3673DD5D" w14:textId="77777777" w:rsidR="005241DE" w:rsidRPr="005852E5" w:rsidRDefault="005241DE" w:rsidP="005241DE">
      <w:pPr>
        <w:spacing w:after="0"/>
        <w:ind w:firstLine="709"/>
        <w:jc w:val="both"/>
        <w:rPr>
          <w:rFonts w:ascii="Times New Roman" w:hAnsi="Times New Roman" w:cs="Times New Roman"/>
          <w:sz w:val="24"/>
          <w:szCs w:val="24"/>
        </w:rPr>
      </w:pPr>
      <w:r w:rsidRPr="005852E5">
        <w:rPr>
          <w:rFonts w:ascii="Times New Roman" w:hAnsi="Times New Roman" w:cs="Times New Roman"/>
          <w:sz w:val="24"/>
          <w:szCs w:val="24"/>
        </w:rPr>
        <w:lastRenderedPageBreak/>
        <w:t xml:space="preserve">Культурно-досуговыми учреждениями в течение 2025 года было проведено 3526 мероприятий (+321 к 2024 году). Число посещений мероприятий составило 446 </w:t>
      </w:r>
      <w:proofErr w:type="spellStart"/>
      <w:r w:rsidRPr="005852E5">
        <w:rPr>
          <w:rFonts w:ascii="Times New Roman" w:hAnsi="Times New Roman" w:cs="Times New Roman"/>
          <w:sz w:val="24"/>
          <w:szCs w:val="24"/>
        </w:rPr>
        <w:t>тыс.чел</w:t>
      </w:r>
      <w:proofErr w:type="spellEnd"/>
      <w:r w:rsidRPr="005852E5">
        <w:rPr>
          <w:rFonts w:ascii="Times New Roman" w:hAnsi="Times New Roman" w:cs="Times New Roman"/>
          <w:sz w:val="24"/>
          <w:szCs w:val="24"/>
        </w:rPr>
        <w:t xml:space="preserve">. (+89 </w:t>
      </w:r>
      <w:proofErr w:type="spellStart"/>
      <w:r w:rsidRPr="005852E5">
        <w:rPr>
          <w:rFonts w:ascii="Times New Roman" w:hAnsi="Times New Roman" w:cs="Times New Roman"/>
          <w:sz w:val="24"/>
          <w:szCs w:val="24"/>
        </w:rPr>
        <w:t>тыс.чел</w:t>
      </w:r>
      <w:proofErr w:type="spellEnd"/>
      <w:r w:rsidRPr="005852E5">
        <w:rPr>
          <w:rFonts w:ascii="Times New Roman" w:hAnsi="Times New Roman" w:cs="Times New Roman"/>
          <w:sz w:val="24"/>
          <w:szCs w:val="24"/>
        </w:rPr>
        <w:t xml:space="preserve">. к 2024 году). </w:t>
      </w:r>
    </w:p>
    <w:p w14:paraId="15FFF7A7"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 В округе 12 самодеятельных коллективов имеют звание «народный», из которых 11 работают в культурно-досуговых учреждениях, а один - в Школе искусств. Эти коллективы активно участвуют в культурно-массовых мероприятиях, таких как концерты, фестивали и конкурсы. В 2025 году они стали победителями, лауреатами и дипломантами 29 международных и всероссийских конкурсов и фестивалей.</w:t>
      </w:r>
    </w:p>
    <w:p w14:paraId="17CC845B"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Традиционно 12 июня 2025 года был проведен детский праздник народной культуры «Хоровод традиций». Участники мероприятия могли ознакомиться с устным народным творчеством, казачьей культурой и крестьянским бытом. Все желающие могли принять участие в мастер-классах по народным промыслам, а также попробовать свои силы в народных играх и забавах. Кроме того, была организована дегустация блюд традиционной народной кухни.</w:t>
      </w:r>
    </w:p>
    <w:p w14:paraId="1BFE63DD"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Также были проведены окружные фестивали самодеятельного творчества, такие как фестиваль военно-патриотической песни и поэзии «О Родине, о доблести, о славе!» (на базе </w:t>
      </w:r>
      <w:proofErr w:type="spellStart"/>
      <w:r w:rsidRPr="005852E5">
        <w:rPr>
          <w:rFonts w:ascii="Times New Roman" w:hAnsi="Times New Roman" w:cs="Times New Roman"/>
          <w:sz w:val="24"/>
          <w:szCs w:val="24"/>
        </w:rPr>
        <w:t>Вахтанского</w:t>
      </w:r>
      <w:proofErr w:type="spellEnd"/>
      <w:r w:rsidRPr="005852E5">
        <w:rPr>
          <w:rFonts w:ascii="Times New Roman" w:hAnsi="Times New Roman" w:cs="Times New Roman"/>
          <w:sz w:val="24"/>
          <w:szCs w:val="24"/>
        </w:rPr>
        <w:t xml:space="preserve"> ДК и </w:t>
      </w:r>
      <w:proofErr w:type="spellStart"/>
      <w:r w:rsidRPr="005852E5">
        <w:rPr>
          <w:rFonts w:ascii="Times New Roman" w:hAnsi="Times New Roman" w:cs="Times New Roman"/>
          <w:sz w:val="24"/>
          <w:szCs w:val="24"/>
        </w:rPr>
        <w:t>Лужайского</w:t>
      </w:r>
      <w:proofErr w:type="spellEnd"/>
      <w:r w:rsidRPr="005852E5">
        <w:rPr>
          <w:rFonts w:ascii="Times New Roman" w:hAnsi="Times New Roman" w:cs="Times New Roman"/>
          <w:sz w:val="24"/>
          <w:szCs w:val="24"/>
        </w:rPr>
        <w:t xml:space="preserve"> СДК), фестиваль детского творчества «Радуга талантов» (на базе </w:t>
      </w:r>
      <w:proofErr w:type="spellStart"/>
      <w:r w:rsidRPr="005852E5">
        <w:rPr>
          <w:rFonts w:ascii="Times New Roman" w:hAnsi="Times New Roman" w:cs="Times New Roman"/>
          <w:sz w:val="24"/>
          <w:szCs w:val="24"/>
        </w:rPr>
        <w:t>Большесвечанского</w:t>
      </w:r>
      <w:proofErr w:type="spellEnd"/>
      <w:r w:rsidRPr="005852E5">
        <w:rPr>
          <w:rFonts w:ascii="Times New Roman" w:hAnsi="Times New Roman" w:cs="Times New Roman"/>
          <w:sz w:val="24"/>
          <w:szCs w:val="24"/>
        </w:rPr>
        <w:t xml:space="preserve"> СДК), фестиваль народного творчества «</w:t>
      </w:r>
      <w:proofErr w:type="spellStart"/>
      <w:r w:rsidRPr="005852E5">
        <w:rPr>
          <w:rFonts w:ascii="Times New Roman" w:hAnsi="Times New Roman" w:cs="Times New Roman"/>
          <w:sz w:val="24"/>
          <w:szCs w:val="24"/>
        </w:rPr>
        <w:t>Шахунская</w:t>
      </w:r>
      <w:proofErr w:type="spellEnd"/>
      <w:r w:rsidRPr="005852E5">
        <w:rPr>
          <w:rFonts w:ascii="Times New Roman" w:hAnsi="Times New Roman" w:cs="Times New Roman"/>
          <w:sz w:val="24"/>
          <w:szCs w:val="24"/>
        </w:rPr>
        <w:t xml:space="preserve"> мозаика» (место проведения – </w:t>
      </w:r>
      <w:proofErr w:type="spellStart"/>
      <w:r w:rsidRPr="005852E5">
        <w:rPr>
          <w:rFonts w:ascii="Times New Roman" w:hAnsi="Times New Roman" w:cs="Times New Roman"/>
          <w:sz w:val="24"/>
          <w:szCs w:val="24"/>
        </w:rPr>
        <w:t>с.Хмелевицы</w:t>
      </w:r>
      <w:proofErr w:type="spellEnd"/>
      <w:r w:rsidRPr="005852E5">
        <w:rPr>
          <w:rFonts w:ascii="Times New Roman" w:hAnsi="Times New Roman" w:cs="Times New Roman"/>
          <w:sz w:val="24"/>
          <w:szCs w:val="24"/>
        </w:rPr>
        <w:t xml:space="preserve">) и фестиваль творчества пожилых «Нам года не беда» (на базе </w:t>
      </w:r>
      <w:proofErr w:type="spellStart"/>
      <w:r w:rsidRPr="005852E5">
        <w:rPr>
          <w:rFonts w:ascii="Times New Roman" w:hAnsi="Times New Roman" w:cs="Times New Roman"/>
          <w:sz w:val="24"/>
          <w:szCs w:val="24"/>
        </w:rPr>
        <w:t>Сявского</w:t>
      </w:r>
      <w:proofErr w:type="spellEnd"/>
      <w:r w:rsidRPr="005852E5">
        <w:rPr>
          <w:rFonts w:ascii="Times New Roman" w:hAnsi="Times New Roman" w:cs="Times New Roman"/>
          <w:sz w:val="24"/>
          <w:szCs w:val="24"/>
        </w:rPr>
        <w:t xml:space="preserve"> ДК).</w:t>
      </w:r>
    </w:p>
    <w:p w14:paraId="0949CFBC"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2025 году были организованы праздничные мероприятия, посвященные юбилеям сельских поселений: д. Акаты - 220 лет и д. Малая Полдневая - 200 лет. Главным событием года стало известие о том, что «</w:t>
      </w:r>
      <w:proofErr w:type="spellStart"/>
      <w:r w:rsidRPr="005852E5">
        <w:rPr>
          <w:rFonts w:ascii="Times New Roman" w:hAnsi="Times New Roman" w:cs="Times New Roman"/>
          <w:sz w:val="24"/>
          <w:szCs w:val="24"/>
        </w:rPr>
        <w:t>Шахунская</w:t>
      </w:r>
      <w:proofErr w:type="spellEnd"/>
      <w:r w:rsidRPr="005852E5">
        <w:rPr>
          <w:rFonts w:ascii="Times New Roman" w:hAnsi="Times New Roman" w:cs="Times New Roman"/>
          <w:sz w:val="24"/>
          <w:szCs w:val="24"/>
        </w:rPr>
        <w:t xml:space="preserve"> ЦКС» получила субсидию по национальному проекту «Семья» на создание Детского центра на базе </w:t>
      </w:r>
      <w:proofErr w:type="spellStart"/>
      <w:r w:rsidRPr="005852E5">
        <w:rPr>
          <w:rFonts w:ascii="Times New Roman" w:hAnsi="Times New Roman" w:cs="Times New Roman"/>
          <w:sz w:val="24"/>
          <w:szCs w:val="24"/>
        </w:rPr>
        <w:t>Шахунского</w:t>
      </w:r>
      <w:proofErr w:type="spellEnd"/>
      <w:r w:rsidRPr="005852E5">
        <w:rPr>
          <w:rFonts w:ascii="Times New Roman" w:hAnsi="Times New Roman" w:cs="Times New Roman"/>
          <w:sz w:val="24"/>
          <w:szCs w:val="24"/>
        </w:rPr>
        <w:t xml:space="preserve"> ДК.</w:t>
      </w:r>
    </w:p>
    <w:p w14:paraId="6FB3067B"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Количество читателей муниципальных библиотек в 2025 году составило 20 206 человек. Общее число посещений библиотек достигло 456 772, из которых 232 251 посещение было связано с получением библиотечных услуг. В среднем каждый читатель посетил библиотеку 12 раз в год. Количество прочитанных книг на одного читателя увеличилось до 21, что на 4 книги больше, чем в предшествующем году.</w:t>
      </w:r>
    </w:p>
    <w:p w14:paraId="420C9CD0"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2025 году работа по комплектованию книжных фондов библиотек велась активно с использованием различных ресурсов. Фонды библиотек пополнились на 1 518 экземпляров, на общую сумму 404 792,33 рубля.</w:t>
      </w:r>
    </w:p>
    <w:p w14:paraId="78E8A26A"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Библиотеки округа активно участвовали во всероссийских патриотических акциях, таких как «Читаем детям о войне», «Бессмертный полк», «Свеча памяти» и «Окна Победы». Был реализован окружной проект «Война. Победа. Память», в рамках которого сельские библиотеки осуществили локальные проекты, такие как «Память пылающих лет» и «Браслет выживания для бойцов СВО».</w:t>
      </w:r>
    </w:p>
    <w:p w14:paraId="0FABA7F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Проведен IV фестиваль поэзии имени Юлии Николаевой «Синица», посвященный 80-летию Победы. </w:t>
      </w:r>
    </w:p>
    <w:p w14:paraId="475727C3"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рамках национального проекта «Семья» реализуется проект капитального ремонта здания центральной библиотеки МБУК «ЦБС-городского округа город Шахунья». По итогам конкурсных процедур был заключен договор на сумму 29, 4 </w:t>
      </w:r>
      <w:proofErr w:type="spellStart"/>
      <w:r w:rsidRPr="005852E5">
        <w:rPr>
          <w:rFonts w:ascii="Times New Roman" w:hAnsi="Times New Roman" w:cs="Times New Roman"/>
          <w:sz w:val="24"/>
          <w:szCs w:val="24"/>
        </w:rPr>
        <w:t>млн.руб</w:t>
      </w:r>
      <w:proofErr w:type="spellEnd"/>
      <w:r w:rsidRPr="005852E5">
        <w:rPr>
          <w:rFonts w:ascii="Times New Roman" w:hAnsi="Times New Roman" w:cs="Times New Roman"/>
          <w:sz w:val="24"/>
          <w:szCs w:val="24"/>
        </w:rPr>
        <w:t>.</w:t>
      </w:r>
    </w:p>
    <w:p w14:paraId="759D41CC"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24 апреля 2025 года на базе музея состоялось заседание общества краеведов «Наследие» на тему «Мой герой». В рамках года празднования 80-летия Победы были подготовлены тематические выступления краеведов, включая С.Н. Горбачева, С.И. </w:t>
      </w:r>
      <w:proofErr w:type="spellStart"/>
      <w:r w:rsidRPr="005852E5">
        <w:rPr>
          <w:rFonts w:ascii="Times New Roman" w:hAnsi="Times New Roman" w:cs="Times New Roman"/>
          <w:sz w:val="24"/>
          <w:szCs w:val="24"/>
        </w:rPr>
        <w:t>Унжакову</w:t>
      </w:r>
      <w:proofErr w:type="spellEnd"/>
      <w:r w:rsidRPr="005852E5">
        <w:rPr>
          <w:rFonts w:ascii="Times New Roman" w:hAnsi="Times New Roman" w:cs="Times New Roman"/>
          <w:sz w:val="24"/>
          <w:szCs w:val="24"/>
        </w:rPr>
        <w:t xml:space="preserve">, Л.Н. Голубеву, С.А. Садакову, О.Н. </w:t>
      </w:r>
      <w:proofErr w:type="spellStart"/>
      <w:r w:rsidRPr="005852E5">
        <w:rPr>
          <w:rFonts w:ascii="Times New Roman" w:hAnsi="Times New Roman" w:cs="Times New Roman"/>
          <w:sz w:val="24"/>
          <w:szCs w:val="24"/>
        </w:rPr>
        <w:t>Долинину</w:t>
      </w:r>
      <w:proofErr w:type="spellEnd"/>
      <w:r w:rsidRPr="005852E5">
        <w:rPr>
          <w:rFonts w:ascii="Times New Roman" w:hAnsi="Times New Roman" w:cs="Times New Roman"/>
          <w:sz w:val="24"/>
          <w:szCs w:val="24"/>
        </w:rPr>
        <w:t xml:space="preserve"> и Л.С. </w:t>
      </w:r>
      <w:proofErr w:type="spellStart"/>
      <w:r w:rsidRPr="005852E5">
        <w:rPr>
          <w:rFonts w:ascii="Times New Roman" w:hAnsi="Times New Roman" w:cs="Times New Roman"/>
          <w:sz w:val="24"/>
          <w:szCs w:val="24"/>
        </w:rPr>
        <w:t>Оносову</w:t>
      </w:r>
      <w:proofErr w:type="spellEnd"/>
      <w:r w:rsidRPr="005852E5">
        <w:rPr>
          <w:rFonts w:ascii="Times New Roman" w:hAnsi="Times New Roman" w:cs="Times New Roman"/>
          <w:sz w:val="24"/>
          <w:szCs w:val="24"/>
        </w:rPr>
        <w:t>.</w:t>
      </w:r>
    </w:p>
    <w:p w14:paraId="2CF226C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lastRenderedPageBreak/>
        <w:t>В 2025 году были разработаны две выставки: «Крестьянская усадьба конца XIX – начала XX веков», включающая тематические экспозиции «Предметы крестьянского быта», «Литература в крестьянском доме», «Бытовые крестьянские летописи» и «Изделия местных мастеров и умельцев», а также «Лен-ленок», посвященная особенностям народной культуры края, где представлена коллекция предметов, использовавшихся для обработки льна более столетия назад.</w:t>
      </w:r>
    </w:p>
    <w:p w14:paraId="60C6308D"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Важным достижением МБУК «НФЭМ» стало издание второго тома книги на основе музейных фондов «Великая Отечественная война в письмах, воспоминаниях, семейных преданиях и фотографиях». Авторы-составители – директор музея Т.Н. </w:t>
      </w:r>
      <w:proofErr w:type="spellStart"/>
      <w:r w:rsidRPr="005852E5">
        <w:rPr>
          <w:rFonts w:ascii="Times New Roman" w:hAnsi="Times New Roman" w:cs="Times New Roman"/>
          <w:sz w:val="24"/>
          <w:szCs w:val="24"/>
        </w:rPr>
        <w:t>Осмирко</w:t>
      </w:r>
      <w:proofErr w:type="spellEnd"/>
      <w:r w:rsidRPr="005852E5">
        <w:rPr>
          <w:rFonts w:ascii="Times New Roman" w:hAnsi="Times New Roman" w:cs="Times New Roman"/>
          <w:sz w:val="24"/>
          <w:szCs w:val="24"/>
        </w:rPr>
        <w:t xml:space="preserve"> и доктор филологических наук, профессор К.Е. </w:t>
      </w:r>
      <w:proofErr w:type="spellStart"/>
      <w:r w:rsidRPr="005852E5">
        <w:rPr>
          <w:rFonts w:ascii="Times New Roman" w:hAnsi="Times New Roman" w:cs="Times New Roman"/>
          <w:sz w:val="24"/>
          <w:szCs w:val="24"/>
        </w:rPr>
        <w:t>Корепова</w:t>
      </w:r>
      <w:proofErr w:type="spellEnd"/>
      <w:r w:rsidRPr="005852E5">
        <w:rPr>
          <w:rFonts w:ascii="Times New Roman" w:hAnsi="Times New Roman" w:cs="Times New Roman"/>
          <w:sz w:val="24"/>
          <w:szCs w:val="24"/>
        </w:rPr>
        <w:t>.</w:t>
      </w:r>
    </w:p>
    <w:p w14:paraId="2E417B06"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На 1 января 2026 года число обучающихся в детских школах искусств составляет 651 человек, что на 99 человек меньше, чем в 2025 году, из-за сокращения численности обучающихся и оттока населения. Более 250 учащихся приняли участие в зональных, областных, всероссийских и международных конкурсах, из которых более 80 стали победителями и дипломантами.</w:t>
      </w:r>
    </w:p>
    <w:p w14:paraId="21195AF1"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МБУ ДО «</w:t>
      </w:r>
      <w:proofErr w:type="spellStart"/>
      <w:r w:rsidRPr="005852E5">
        <w:rPr>
          <w:rFonts w:ascii="Times New Roman" w:hAnsi="Times New Roman" w:cs="Times New Roman"/>
          <w:sz w:val="24"/>
          <w:szCs w:val="24"/>
        </w:rPr>
        <w:t>Шахунская</w:t>
      </w:r>
      <w:proofErr w:type="spellEnd"/>
      <w:r w:rsidRPr="005852E5">
        <w:rPr>
          <w:rFonts w:ascii="Times New Roman" w:hAnsi="Times New Roman" w:cs="Times New Roman"/>
          <w:sz w:val="24"/>
          <w:szCs w:val="24"/>
        </w:rPr>
        <w:t xml:space="preserve"> детская художественная школа имени О.С. Козырева» получила диплом лауреата всероссийского конкурса проектов и программ по духовно-нравственному и патриотическому воспитанию детей и молодежи «Гражданин и патриот России – 2025» в номинации «Программа по духовно-нравственному и патриотическому воспитанию Гражданина и Патриота России». Оснащение школы было произведено за счет программы «Развитие культуры Нижегородской области» на сумму 3 492 тыс. руб.</w:t>
      </w:r>
    </w:p>
    <w:p w14:paraId="64C28725"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2025 году школой был проведен масштабный фестиваль декоративно-прикладного творчества и ремесел «Радуга ремесел», цикл мастер-классов к Дню художника и ежегодный православный фестиваль «Пасха Светлая». Детские школы искусств успешно реализуют программы по основным направлениям: музыкальное искусство (фортепиано, скрипка, духовые, народные и эстрадные инструменты), вокальное искусство (академическое и народное пение) и театральное искусство. В театральных коллективах развивают свои таланты 50 воспитанников.</w:t>
      </w:r>
    </w:p>
    <w:p w14:paraId="15C78E1B"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Педагоги и учащиеся школ искусств вели активную концертную деятельность, и театральными коллективами было поставлено 11 спектаклей. Преподаватель музыкальной школы из п. </w:t>
      </w:r>
      <w:proofErr w:type="spellStart"/>
      <w:r w:rsidRPr="005852E5">
        <w:rPr>
          <w:rFonts w:ascii="Times New Roman" w:hAnsi="Times New Roman" w:cs="Times New Roman"/>
          <w:sz w:val="24"/>
          <w:szCs w:val="24"/>
        </w:rPr>
        <w:t>Вахтан</w:t>
      </w:r>
      <w:proofErr w:type="spellEnd"/>
      <w:r w:rsidRPr="005852E5">
        <w:rPr>
          <w:rFonts w:ascii="Times New Roman" w:hAnsi="Times New Roman" w:cs="Times New Roman"/>
          <w:sz w:val="24"/>
          <w:szCs w:val="24"/>
        </w:rPr>
        <w:t xml:space="preserve"> Жукова Наталья Витальевна была награждена почетным дипломом губернатора Нижегородской области.</w:t>
      </w:r>
    </w:p>
    <w:p w14:paraId="23A3585C"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Учреждения культуры и дополнительного образования активно участвуют в грантовых конкурсах. МБУК «ЦБС-городского округа город Шахунья» успешно реализовал проект «Две дивизии - одна Победа!» (сумма гранта 446 тыс. руб.) и завершает работу по проекту «Путь победителей» (сумма гранта 618 тыс. руб.), оба проекта поддержаны Президентским фондом культурных инициатив. Центральная библиотека при поддержке Фонда Потанина организовала первый в округе фестиваль северной ходьбы «Поход за здоровьем» (сумма гранта 1 099 тыс. руб.), объединивший спортивные клубы и жителей области.</w:t>
      </w:r>
    </w:p>
    <w:p w14:paraId="4C817DE3"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proofErr w:type="spellStart"/>
      <w:r w:rsidRPr="005852E5">
        <w:rPr>
          <w:rFonts w:ascii="Times New Roman" w:hAnsi="Times New Roman" w:cs="Times New Roman"/>
          <w:sz w:val="24"/>
          <w:szCs w:val="24"/>
        </w:rPr>
        <w:t>Шахунский</w:t>
      </w:r>
      <w:proofErr w:type="spellEnd"/>
      <w:r w:rsidRPr="005852E5">
        <w:rPr>
          <w:rFonts w:ascii="Times New Roman" w:hAnsi="Times New Roman" w:cs="Times New Roman"/>
          <w:sz w:val="24"/>
          <w:szCs w:val="24"/>
        </w:rPr>
        <w:t xml:space="preserve"> городской Дворец культуры в 2025 году реализовал проект «Былица», получивший грантовую поддержку Президентского фонда культурных инициатив на сумму 700 тыс. руб. В рамках проекта были проведены интерактивные выставки и мастер-классы, а для детских садов работал передвижной театр «Былица» с сюжетами местного фольклора. Кульминацией стала программа «</w:t>
      </w:r>
      <w:proofErr w:type="spellStart"/>
      <w:r w:rsidRPr="005852E5">
        <w:rPr>
          <w:rFonts w:ascii="Times New Roman" w:hAnsi="Times New Roman" w:cs="Times New Roman"/>
          <w:sz w:val="24"/>
          <w:szCs w:val="24"/>
        </w:rPr>
        <w:t>Матрёшкины</w:t>
      </w:r>
      <w:proofErr w:type="spellEnd"/>
      <w:r w:rsidRPr="005852E5">
        <w:rPr>
          <w:rFonts w:ascii="Times New Roman" w:hAnsi="Times New Roman" w:cs="Times New Roman"/>
          <w:sz w:val="24"/>
          <w:szCs w:val="24"/>
        </w:rPr>
        <w:t xml:space="preserve"> забавы» в День России с шествием в народных костюмах, играми и викторинами.</w:t>
      </w:r>
    </w:p>
    <w:p w14:paraId="1EC75DB6"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МБУК «НФЭМ» продолжил реализацию грантового проекта ПФКИ «Льняная пестрядь» на сумму 409 тыс. руб. Завершением проекта стал фестиваль «</w:t>
      </w:r>
      <w:proofErr w:type="spellStart"/>
      <w:r w:rsidRPr="005852E5">
        <w:rPr>
          <w:rFonts w:ascii="Times New Roman" w:hAnsi="Times New Roman" w:cs="Times New Roman"/>
          <w:sz w:val="24"/>
          <w:szCs w:val="24"/>
        </w:rPr>
        <w:t>Олёны-лённицы</w:t>
      </w:r>
      <w:proofErr w:type="spellEnd"/>
      <w:r w:rsidRPr="005852E5">
        <w:rPr>
          <w:rFonts w:ascii="Times New Roman" w:hAnsi="Times New Roman" w:cs="Times New Roman"/>
          <w:sz w:val="24"/>
          <w:szCs w:val="24"/>
        </w:rPr>
        <w:t xml:space="preserve">», проведенный </w:t>
      </w:r>
      <w:r w:rsidRPr="005852E5">
        <w:rPr>
          <w:rFonts w:ascii="Times New Roman" w:hAnsi="Times New Roman" w:cs="Times New Roman"/>
          <w:sz w:val="24"/>
          <w:szCs w:val="24"/>
        </w:rPr>
        <w:lastRenderedPageBreak/>
        <w:t>сотрудниками музея 3 июня для школьников города Шахунья. Мероприятие было направлено на приобщение детей к истокам народной культуры, традициям родного края и сохранение уникального местного народного промысла – ручного ткачества.</w:t>
      </w:r>
    </w:p>
    <w:p w14:paraId="6162C656"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2025 году был реализован грантовый проект «Память, подвиги и слава» на сумму 162 тыс. руб. В </w:t>
      </w:r>
      <w:proofErr w:type="spellStart"/>
      <w:r w:rsidRPr="005852E5">
        <w:rPr>
          <w:rFonts w:ascii="Times New Roman" w:hAnsi="Times New Roman" w:cs="Times New Roman"/>
          <w:sz w:val="24"/>
          <w:szCs w:val="24"/>
        </w:rPr>
        <w:t>Шахунском</w:t>
      </w:r>
      <w:proofErr w:type="spellEnd"/>
      <w:r w:rsidRPr="005852E5">
        <w:rPr>
          <w:rFonts w:ascii="Times New Roman" w:hAnsi="Times New Roman" w:cs="Times New Roman"/>
          <w:sz w:val="24"/>
          <w:szCs w:val="24"/>
        </w:rPr>
        <w:t xml:space="preserve"> музее был создан выставочный зал «Памяти и славы», посвященный ратным подвигам героев-земляков. В течение года регулярно проводились экскурсионные программы «Память поколений» и встречи с ветеранами боевых действий «Разговоры на равных».</w:t>
      </w:r>
    </w:p>
    <w:p w14:paraId="255FCC6D" w14:textId="77777777" w:rsidR="005241DE" w:rsidRPr="005852E5" w:rsidRDefault="005241DE" w:rsidP="005241DE">
      <w:pPr>
        <w:spacing w:beforeLines="40" w:before="96" w:afterLines="40" w:after="96"/>
        <w:jc w:val="center"/>
        <w:rPr>
          <w:rFonts w:ascii="Times New Roman" w:hAnsi="Times New Roman" w:cs="Times New Roman"/>
          <w:b/>
          <w:sz w:val="24"/>
          <w:szCs w:val="24"/>
        </w:rPr>
      </w:pPr>
      <w:r w:rsidRPr="005852E5">
        <w:rPr>
          <w:rFonts w:ascii="Times New Roman" w:hAnsi="Times New Roman" w:cs="Times New Roman"/>
          <w:b/>
          <w:sz w:val="24"/>
          <w:szCs w:val="24"/>
        </w:rPr>
        <w:t>Спорт.</w:t>
      </w:r>
    </w:p>
    <w:p w14:paraId="67323CC0"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Основными задачами органов местного самоуправления муниципального округа в развитии физической культуры и спорта является создание условий для занятий физической культурой и спортом различных категорий и групп населения, воспитание молодежи, пропаганда здорового образа жизни, привлечение населения к участию в спортивных соревнованиях.</w:t>
      </w:r>
    </w:p>
    <w:p w14:paraId="0D5172B6"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муниципальном округе город Шахунья осуществляют работу по физической культуре и спорту 4 учреждения физкультурно-спортивной направленности: МАУ ДО "СШ "ФОК "Атлант", МБУ ФСК «Надежда», филиал МБУ ФСК «Надежда» Спортивный комплекс «Молодежный» </w:t>
      </w:r>
      <w:proofErr w:type="spellStart"/>
      <w:r w:rsidRPr="005852E5">
        <w:rPr>
          <w:rFonts w:ascii="Times New Roman" w:hAnsi="Times New Roman" w:cs="Times New Roman"/>
          <w:sz w:val="24"/>
          <w:szCs w:val="24"/>
        </w:rPr>
        <w:t>р.п.Вахтан</w:t>
      </w:r>
      <w:proofErr w:type="spellEnd"/>
      <w:r w:rsidRPr="005852E5">
        <w:rPr>
          <w:rFonts w:ascii="Times New Roman" w:hAnsi="Times New Roman" w:cs="Times New Roman"/>
          <w:sz w:val="24"/>
          <w:szCs w:val="24"/>
        </w:rPr>
        <w:t xml:space="preserve">, филиал МБУ ФСК «Надежда» Дворец спорта «Лесохимик» </w:t>
      </w:r>
      <w:proofErr w:type="spellStart"/>
      <w:r w:rsidRPr="005852E5">
        <w:rPr>
          <w:rFonts w:ascii="Times New Roman" w:hAnsi="Times New Roman" w:cs="Times New Roman"/>
          <w:sz w:val="24"/>
          <w:szCs w:val="24"/>
        </w:rPr>
        <w:t>р.п.Сява</w:t>
      </w:r>
      <w:proofErr w:type="spellEnd"/>
      <w:r w:rsidRPr="005852E5">
        <w:rPr>
          <w:rFonts w:ascii="Times New Roman" w:hAnsi="Times New Roman" w:cs="Times New Roman"/>
          <w:sz w:val="24"/>
          <w:szCs w:val="24"/>
        </w:rPr>
        <w:t xml:space="preserve">. В этих учреждениях работают 85 специалистов по физической культуре и спорту. </w:t>
      </w:r>
    </w:p>
    <w:p w14:paraId="08AA653F"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По состоянию на 31 декабря 2025 года на территории муниципального округа город Шахунья Нижегородской области функционирует 106 спортивных объектов: один стадион вместимостью 1500 человек, пятьдесят четыре плоскостных сооружения, тридцать три спортивных зала, три плавательных бассейна, один крытый спортивный объект с искусственным льдом, три лыжные базы, один тир, а также девять объектов городской и рекреационной инфраструктуры, адаптированных для занятий физической культурой и спортом.</w:t>
      </w:r>
    </w:p>
    <w:p w14:paraId="0BFACD0D"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рамках государственной программы "Развитие физической культуры и спорта " в 2025 году в д. </w:t>
      </w:r>
      <w:proofErr w:type="spellStart"/>
      <w:r w:rsidRPr="005852E5">
        <w:rPr>
          <w:rFonts w:ascii="Times New Roman" w:hAnsi="Times New Roman" w:cs="Times New Roman"/>
          <w:sz w:val="24"/>
          <w:szCs w:val="24"/>
        </w:rPr>
        <w:t>Красногор</w:t>
      </w:r>
      <w:proofErr w:type="spellEnd"/>
      <w:r w:rsidRPr="005852E5">
        <w:rPr>
          <w:rFonts w:ascii="Times New Roman" w:hAnsi="Times New Roman" w:cs="Times New Roman"/>
          <w:sz w:val="24"/>
          <w:szCs w:val="24"/>
        </w:rPr>
        <w:t xml:space="preserve"> была введена в эксплуатацию современная модульная лыжная база. Комплекс включает в себя лыжный стадион, оснащенный стартовыми и финишными площадками, а также систему лыжных трасс протяженностью 2,5 километра, 1,5 километра и 1 километр. Открытие данного объекта стало значимым событием для жителей округа, способствуя популяризации физической культуры и здорового образа жизни.</w:t>
      </w:r>
    </w:p>
    <w:p w14:paraId="2F9910D0"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Кроме того, в 2025 году администрация округа получила субсидию из областного бюджета в размере 3 476 тысяч рублей. Средства направлены на приобретение автобуса модели Газель NEXT А65R33, что позволит эффективно удовлетворять потребности в сфере физической культуры и спорта.</w:t>
      </w:r>
    </w:p>
    <w:p w14:paraId="1E26D208"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По итогам 2025 года количество лиц, систематически занимающихся физической культурой и спортом в муниципальном округе город Шахунья Нижегородской области, составило 16 196 человек, что приблизительно соответствует 59,1% от численности населения муниципального округа по состоянию на 1 января 2026 года.</w:t>
      </w:r>
    </w:p>
    <w:p w14:paraId="525447E9"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В течение 2025 года в муниципальном округе проводились соревнования по волейболу, мини-футболу, футболу, баскетболу, хоккею с шайбой, плаванию, лыжным гонкам, легкой атлетике, шахматам, шашкам как среди детей и подростков, так и среди взрослого населения и ветеранов спорта.</w:t>
      </w:r>
    </w:p>
    <w:p w14:paraId="065788AB" w14:textId="0D1D90B5" w:rsidR="005241DE" w:rsidRDefault="005241DE" w:rsidP="005241DE">
      <w:pPr>
        <w:spacing w:beforeLines="40" w:before="96" w:afterLines="40" w:after="96"/>
        <w:jc w:val="center"/>
        <w:rPr>
          <w:rFonts w:ascii="Times New Roman" w:hAnsi="Times New Roman" w:cs="Times New Roman"/>
          <w:b/>
          <w:sz w:val="24"/>
          <w:szCs w:val="24"/>
        </w:rPr>
      </w:pPr>
    </w:p>
    <w:p w14:paraId="424515BE" w14:textId="6F5FF762" w:rsidR="005852E5" w:rsidRDefault="005852E5" w:rsidP="005241DE">
      <w:pPr>
        <w:spacing w:beforeLines="40" w:before="96" w:afterLines="40" w:after="96"/>
        <w:jc w:val="center"/>
        <w:rPr>
          <w:rFonts w:ascii="Times New Roman" w:hAnsi="Times New Roman" w:cs="Times New Roman"/>
          <w:b/>
          <w:sz w:val="24"/>
          <w:szCs w:val="24"/>
        </w:rPr>
      </w:pPr>
    </w:p>
    <w:p w14:paraId="4FA250E1" w14:textId="77777777" w:rsidR="005852E5" w:rsidRPr="005852E5" w:rsidRDefault="005852E5" w:rsidP="005241DE">
      <w:pPr>
        <w:spacing w:beforeLines="40" w:before="96" w:afterLines="40" w:after="96"/>
        <w:jc w:val="center"/>
        <w:rPr>
          <w:rFonts w:ascii="Times New Roman" w:hAnsi="Times New Roman" w:cs="Times New Roman"/>
          <w:b/>
          <w:sz w:val="24"/>
          <w:szCs w:val="24"/>
        </w:rPr>
      </w:pPr>
    </w:p>
    <w:p w14:paraId="6722C57C" w14:textId="77777777" w:rsidR="005241DE" w:rsidRPr="005852E5" w:rsidRDefault="005241DE" w:rsidP="005241DE">
      <w:pPr>
        <w:spacing w:beforeLines="40" w:before="96" w:afterLines="40" w:after="96"/>
        <w:jc w:val="center"/>
        <w:rPr>
          <w:rFonts w:ascii="Times New Roman" w:hAnsi="Times New Roman" w:cs="Times New Roman"/>
          <w:b/>
          <w:sz w:val="24"/>
          <w:szCs w:val="24"/>
        </w:rPr>
      </w:pPr>
      <w:r w:rsidRPr="005852E5">
        <w:rPr>
          <w:rFonts w:ascii="Times New Roman" w:hAnsi="Times New Roman" w:cs="Times New Roman"/>
          <w:b/>
          <w:sz w:val="24"/>
          <w:szCs w:val="24"/>
        </w:rPr>
        <w:lastRenderedPageBreak/>
        <w:t>Поддержка участников СВО</w:t>
      </w:r>
    </w:p>
    <w:p w14:paraId="3BFF1D2F"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Администрация муниципального округа, взаимодействуя с населением и субъектами предпринимательской деятельности, осуществляет систематические мероприятия по всесторонней поддержке участников специальной военной операции и их семей. В рамках данной деятельности предоставляется комплексная помощь, включающая правовую поддержку, оформление документации, получение предусмотренных выплат и льгот, а также организацию медицинского обслуживания и реабилитации.</w:t>
      </w:r>
    </w:p>
    <w:p w14:paraId="450F6692"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Для оперативного информирования населения о благотворительной деятельности создана специализированная группа в </w:t>
      </w:r>
      <w:proofErr w:type="spellStart"/>
      <w:r w:rsidRPr="005852E5">
        <w:rPr>
          <w:rFonts w:ascii="Times New Roman" w:hAnsi="Times New Roman" w:cs="Times New Roman"/>
          <w:sz w:val="24"/>
          <w:szCs w:val="24"/>
        </w:rPr>
        <w:t>Telegram</w:t>
      </w:r>
      <w:proofErr w:type="spellEnd"/>
      <w:r w:rsidRPr="005852E5">
        <w:rPr>
          <w:rFonts w:ascii="Times New Roman" w:hAnsi="Times New Roman" w:cs="Times New Roman"/>
          <w:sz w:val="24"/>
          <w:szCs w:val="24"/>
        </w:rPr>
        <w:t xml:space="preserve"> под наименованием «Своих не бросаем Шахунья». В данной группе размещается информация о сумме собранных средств, списке закупленных и отправленных гуманитарных грузов для участников специальной военной операции, являющихся уроженцами муниципального округа. Средства аккумулируются на банковском счете депутата Совета депутатов города Шахунья Ольги Таракановой, активно участвующей в волонтерской деятельности по поддержке участников СВО.</w:t>
      </w:r>
    </w:p>
    <w:p w14:paraId="7ADEC85A"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xml:space="preserve">В Центре занятости населения и МБУ ФСК "Надежда" организован прием вещей, необходимых для участников специальной военной операции. Координатором данного процесса выступает социальный координатор фонда «Защитники Отечества» в муниципальном округе Шахунья, Татьяна </w:t>
      </w:r>
      <w:proofErr w:type="spellStart"/>
      <w:r w:rsidRPr="005852E5">
        <w:rPr>
          <w:rFonts w:ascii="Times New Roman" w:hAnsi="Times New Roman" w:cs="Times New Roman"/>
          <w:sz w:val="24"/>
          <w:szCs w:val="24"/>
        </w:rPr>
        <w:t>Пасхина</w:t>
      </w:r>
      <w:proofErr w:type="spellEnd"/>
      <w:r w:rsidRPr="005852E5">
        <w:rPr>
          <w:rFonts w:ascii="Times New Roman" w:hAnsi="Times New Roman" w:cs="Times New Roman"/>
          <w:sz w:val="24"/>
          <w:szCs w:val="24"/>
        </w:rPr>
        <w:t>.</w:t>
      </w:r>
    </w:p>
    <w:p w14:paraId="4FB91251"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Гуманитарные грузы из Шахуньи регулярно (раз в два месяца) отправляются в зону специальной военной операции. Система сбора денежных средств и необходимых вещей для участников специальной военной операции функционирует эффективно. В состав гуманитарных грузов включаются продукты питания, медикаменты, предметы личной гигиены, маскировочные сети, запасные части, строительные материалы, радиосвязь, генераторы, инструменты, спутниковые системы и беспилотные летательные аппараты.</w:t>
      </w:r>
    </w:p>
    <w:p w14:paraId="0A007D61"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По состоянию на 2025 год, в зону проведения специальной военной операции было отправлено:</w:t>
      </w:r>
    </w:p>
    <w:p w14:paraId="4FD69E72"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- 9 тонн гуманитарной помощи,</w:t>
      </w:r>
    </w:p>
    <w:p w14:paraId="77895BB2"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- 8 автомобилей повышенной проходимости.</w:t>
      </w:r>
    </w:p>
    <w:p w14:paraId="6B8FA529" w14:textId="77777777" w:rsidR="005241DE" w:rsidRPr="005852E5" w:rsidRDefault="005241DE" w:rsidP="005241DE">
      <w:pPr>
        <w:spacing w:beforeLines="40" w:before="96" w:afterLines="40" w:after="96"/>
        <w:ind w:firstLine="567"/>
        <w:jc w:val="both"/>
        <w:rPr>
          <w:rFonts w:ascii="Times New Roman" w:hAnsi="Times New Roman" w:cs="Times New Roman"/>
          <w:sz w:val="24"/>
          <w:szCs w:val="24"/>
        </w:rPr>
      </w:pPr>
      <w:r w:rsidRPr="005852E5">
        <w:rPr>
          <w:rFonts w:ascii="Times New Roman" w:hAnsi="Times New Roman" w:cs="Times New Roman"/>
          <w:sz w:val="24"/>
          <w:szCs w:val="24"/>
        </w:rPr>
        <w:t>Таким образом, совместные усилия органов власти и населения формируют в Шахунье устойчивую систему адресной помощи и социальной поддержки участников специальной военной операции и их близких.</w:t>
      </w:r>
    </w:p>
    <w:p w14:paraId="00C00C83" w14:textId="77777777" w:rsidR="005241DE" w:rsidRPr="005852E5" w:rsidRDefault="005241DE" w:rsidP="005241DE">
      <w:pPr>
        <w:rPr>
          <w:rFonts w:ascii="Times New Roman" w:hAnsi="Times New Roman" w:cs="Times New Roman"/>
          <w:sz w:val="24"/>
          <w:szCs w:val="24"/>
        </w:rPr>
      </w:pPr>
    </w:p>
    <w:p w14:paraId="62AC9F61" w14:textId="77777777" w:rsidR="005241DE" w:rsidRPr="005852E5" w:rsidRDefault="005241DE" w:rsidP="005241DE">
      <w:pPr>
        <w:rPr>
          <w:rFonts w:ascii="Times New Roman" w:eastAsia="Calibri" w:hAnsi="Times New Roman" w:cs="Times New Roman"/>
          <w:b/>
          <w:spacing w:val="3"/>
          <w:sz w:val="24"/>
          <w:szCs w:val="24"/>
        </w:rPr>
      </w:pPr>
    </w:p>
    <w:p w14:paraId="136B495F" w14:textId="77777777" w:rsidR="005241DE" w:rsidRPr="005852E5" w:rsidRDefault="005241DE" w:rsidP="005241DE">
      <w:pPr>
        <w:rPr>
          <w:rFonts w:ascii="Times New Roman" w:eastAsia="Calibri" w:hAnsi="Times New Roman" w:cs="Times New Roman"/>
          <w:b/>
          <w:spacing w:val="3"/>
          <w:sz w:val="24"/>
          <w:szCs w:val="24"/>
        </w:rPr>
      </w:pPr>
    </w:p>
    <w:p w14:paraId="15EA8D7E" w14:textId="77777777" w:rsidR="005241DE" w:rsidRPr="005852E5" w:rsidRDefault="005241DE" w:rsidP="005241DE">
      <w:pPr>
        <w:rPr>
          <w:rFonts w:ascii="Times New Roman" w:eastAsia="Calibri" w:hAnsi="Times New Roman" w:cs="Times New Roman"/>
          <w:b/>
          <w:spacing w:val="3"/>
          <w:sz w:val="24"/>
          <w:szCs w:val="24"/>
        </w:rPr>
      </w:pPr>
    </w:p>
    <w:p w14:paraId="6242D54A" w14:textId="77777777" w:rsidR="005241DE" w:rsidRPr="005852E5" w:rsidRDefault="005241DE" w:rsidP="005241DE">
      <w:pPr>
        <w:rPr>
          <w:rFonts w:ascii="Times New Roman" w:eastAsia="Calibri" w:hAnsi="Times New Roman" w:cs="Times New Roman"/>
          <w:b/>
          <w:spacing w:val="3"/>
          <w:sz w:val="24"/>
          <w:szCs w:val="24"/>
        </w:rPr>
      </w:pPr>
      <w:r w:rsidRPr="005852E5">
        <w:rPr>
          <w:rFonts w:ascii="Times New Roman" w:eastAsia="Calibri" w:hAnsi="Times New Roman" w:cs="Times New Roman"/>
          <w:b/>
          <w:spacing w:val="3"/>
          <w:sz w:val="24"/>
          <w:szCs w:val="24"/>
        </w:rPr>
        <w:br w:type="page"/>
      </w:r>
    </w:p>
    <w:p w14:paraId="38FD72C4" w14:textId="77777777" w:rsidR="005241DE" w:rsidRPr="005852E5" w:rsidRDefault="005241DE" w:rsidP="005241DE">
      <w:pPr>
        <w:spacing w:beforeLines="40" w:before="96" w:afterLines="40" w:after="96"/>
        <w:jc w:val="center"/>
        <w:rPr>
          <w:rFonts w:ascii="Times New Roman" w:eastAsia="Calibri" w:hAnsi="Times New Roman" w:cs="Times New Roman"/>
          <w:b/>
          <w:spacing w:val="3"/>
          <w:sz w:val="24"/>
          <w:szCs w:val="24"/>
        </w:rPr>
      </w:pPr>
      <w:r w:rsidRPr="005852E5">
        <w:rPr>
          <w:rFonts w:ascii="Times New Roman" w:eastAsia="Calibri" w:hAnsi="Times New Roman" w:cs="Times New Roman"/>
          <w:b/>
          <w:spacing w:val="3"/>
          <w:sz w:val="24"/>
          <w:szCs w:val="24"/>
        </w:rPr>
        <w:lastRenderedPageBreak/>
        <w:t>Перечень первоочередных задач на 2026 год.</w:t>
      </w:r>
    </w:p>
    <w:p w14:paraId="6E289ED8" w14:textId="77777777" w:rsidR="005241DE" w:rsidRPr="005852E5" w:rsidRDefault="005241DE" w:rsidP="005241DE">
      <w:pPr>
        <w:spacing w:beforeLines="40" w:before="96" w:afterLines="40" w:after="96"/>
        <w:ind w:firstLine="709"/>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Перечень первоочередных задач, стоящих перед администрацией муниципального округа на ближайшую перспективу, которые относятся к разряду приоритетных:</w:t>
      </w:r>
    </w:p>
    <w:p w14:paraId="2762B5E9"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Проведение работ по благоустройству дворовых территорий и общественного пространства</w:t>
      </w:r>
    </w:p>
    <w:p w14:paraId="10E985C9"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Проведение работ по расселению многоквартирных аварийных домов и обеспечению жильем отдельных категорий граждан(детей-сирот)</w:t>
      </w:r>
    </w:p>
    <w:p w14:paraId="69BE3733"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Контроль за проведением капитального ремонта здания Центральной библиотеки в городе Шахунья и обеспечение своевременного завершения данных работ.</w:t>
      </w:r>
    </w:p>
    <w:p w14:paraId="41588ECC"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Обеспечение взаимодействия с профильными министерствами в целях дальнейшей работы по газификации территории муниципального округа город Шахунья.</w:t>
      </w:r>
    </w:p>
    <w:p w14:paraId="7D6AF7D4"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Завершение разработки ПСД по строительству школы на 1000 мест в городе Шахунья.</w:t>
      </w:r>
    </w:p>
    <w:p w14:paraId="0BB28A69"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Проведение капитального и текущего ремонта дорог в поселениях муниципального округа.</w:t>
      </w:r>
    </w:p>
    <w:p w14:paraId="5B74A480"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Активное участие в конкурсном отборе и реализация проектов инициативного бюджетирования «Вам решать!».</w:t>
      </w:r>
    </w:p>
    <w:p w14:paraId="24D7B1D8"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 xml:space="preserve"> Подготовка заявки на участие в конкурсном отборе для создания «умных» спортивных площадок.</w:t>
      </w:r>
    </w:p>
    <w:p w14:paraId="01CE822A"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Проведение работ по выявлению, демонтажу и перемещению самовольно установленных и (или) незаконно размещенных объектов движимого имущества на территории муниципального округа.</w:t>
      </w:r>
    </w:p>
    <w:p w14:paraId="6A643ECD"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Проведение капитального ремонта в образовательных учреждениях.</w:t>
      </w:r>
    </w:p>
    <w:p w14:paraId="22CA2B7F"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Активное участие в реализации национальных проектов России.</w:t>
      </w:r>
    </w:p>
    <w:p w14:paraId="40F37CA1"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Активное участие в реализации мероприятий по направлению «Комплексное развитие сельских территорий Нижегородской области.</w:t>
      </w:r>
    </w:p>
    <w:p w14:paraId="58010FFE"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Взаимодействие администрации и АНО "Агентство развития города Шахунья" по разработке стратегии социально-экономического развития и формированию мастер-плана территории.</w:t>
      </w:r>
    </w:p>
    <w:p w14:paraId="3BCF6581"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Проработка вопроса по приобретение специализированной техники и автотранспорта, необходимых для обеспечения деятельности администрации муниципального образования.</w:t>
      </w:r>
    </w:p>
    <w:p w14:paraId="1E75E4BA"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Запуск автобусного сообщения между городами Шахунья и Йошкар-Ола.</w:t>
      </w:r>
    </w:p>
    <w:p w14:paraId="2BD46566"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Привлечение субсидий в рамках реализации Долгосрочных планов развития (ДПР).</w:t>
      </w:r>
    </w:p>
    <w:p w14:paraId="0E42CBE1"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Организация мероприятий по обеспечению консервации заброшенных зданий и объектов незавершенного строительства, представляющих потенциальную опасность для жизни и здоровья неопределенного круга лиц.</w:t>
      </w:r>
    </w:p>
    <w:p w14:paraId="339437B4" w14:textId="77777777" w:rsidR="005241DE" w:rsidRPr="005852E5" w:rsidRDefault="005241DE" w:rsidP="005241DE">
      <w:pPr>
        <w:numPr>
          <w:ilvl w:val="0"/>
          <w:numId w:val="2"/>
        </w:numPr>
        <w:tabs>
          <w:tab w:val="left" w:pos="1276"/>
        </w:tabs>
        <w:spacing w:beforeLines="40" w:before="96" w:afterLines="40" w:after="96"/>
        <w:ind w:left="0" w:firstLine="709"/>
        <w:contextualSpacing/>
        <w:jc w:val="both"/>
        <w:rPr>
          <w:rFonts w:ascii="Times New Roman" w:eastAsia="Calibri" w:hAnsi="Times New Roman" w:cs="Times New Roman"/>
          <w:sz w:val="24"/>
          <w:szCs w:val="24"/>
        </w:rPr>
      </w:pPr>
      <w:r w:rsidRPr="005852E5">
        <w:rPr>
          <w:rFonts w:ascii="Times New Roman" w:eastAsia="Calibri" w:hAnsi="Times New Roman" w:cs="Times New Roman"/>
          <w:sz w:val="24"/>
          <w:szCs w:val="24"/>
        </w:rPr>
        <w:t>Участие в конкурсных программах Президентского фонда культурных инициатив и Фонда президентских грантов.</w:t>
      </w:r>
    </w:p>
    <w:p w14:paraId="5829BA5F" w14:textId="77777777" w:rsidR="005241DE" w:rsidRPr="005852E5" w:rsidRDefault="005241DE" w:rsidP="005241DE">
      <w:pPr>
        <w:tabs>
          <w:tab w:val="left" w:pos="1276"/>
        </w:tabs>
        <w:spacing w:beforeLines="40" w:before="96" w:afterLines="40" w:after="96"/>
        <w:ind w:left="709"/>
        <w:contextualSpacing/>
        <w:jc w:val="both"/>
        <w:rPr>
          <w:rFonts w:ascii="Times New Roman" w:eastAsia="Calibri" w:hAnsi="Times New Roman" w:cs="Times New Roman"/>
          <w:sz w:val="24"/>
          <w:szCs w:val="24"/>
        </w:rPr>
      </w:pPr>
    </w:p>
    <w:p w14:paraId="3AAAD334" w14:textId="77777777" w:rsidR="00813BF9" w:rsidRPr="005852E5" w:rsidRDefault="00813BF9" w:rsidP="009C07A9">
      <w:pPr>
        <w:spacing w:after="0" w:line="240" w:lineRule="auto"/>
        <w:ind w:right="-1"/>
        <w:contextualSpacing/>
        <w:jc w:val="both"/>
        <w:rPr>
          <w:rFonts w:ascii="Times New Roman" w:eastAsia="Times New Roman" w:hAnsi="Times New Roman" w:cs="Times New Roman"/>
          <w:sz w:val="24"/>
          <w:szCs w:val="24"/>
          <w:lang w:eastAsia="ru-RU"/>
        </w:rPr>
      </w:pPr>
    </w:p>
    <w:sectPr w:rsidR="00813BF9" w:rsidRPr="005852E5" w:rsidSect="00A87686">
      <w:pgSz w:w="11906" w:h="16838"/>
      <w:pgMar w:top="568" w:right="707"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31E5"/>
    <w:multiLevelType w:val="hybridMultilevel"/>
    <w:tmpl w:val="E4E49482"/>
    <w:lvl w:ilvl="0" w:tplc="8E3AC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BC57B8"/>
    <w:multiLevelType w:val="hybridMultilevel"/>
    <w:tmpl w:val="97D2C638"/>
    <w:lvl w:ilvl="0" w:tplc="0F3CC32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9F3A83"/>
    <w:multiLevelType w:val="hybridMultilevel"/>
    <w:tmpl w:val="15001104"/>
    <w:lvl w:ilvl="0" w:tplc="2E749620">
      <w:start w:val="1"/>
      <w:numFmt w:val="decimal"/>
      <w:lvlText w:val="%1."/>
      <w:lvlJc w:val="left"/>
      <w:pPr>
        <w:ind w:left="643" w:hanging="360"/>
      </w:pPr>
      <w:rPr>
        <w:rFonts w:hint="default"/>
        <w:i w:val="0"/>
      </w:rPr>
    </w:lvl>
    <w:lvl w:ilvl="1" w:tplc="04190019">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3DF064E1"/>
    <w:multiLevelType w:val="hybridMultilevel"/>
    <w:tmpl w:val="97D2C638"/>
    <w:lvl w:ilvl="0" w:tplc="0F3CC32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304455"/>
    <w:multiLevelType w:val="hybridMultilevel"/>
    <w:tmpl w:val="5AA4C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2D530A5"/>
    <w:multiLevelType w:val="hybridMultilevel"/>
    <w:tmpl w:val="24B6B2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7C461CD"/>
    <w:multiLevelType w:val="hybridMultilevel"/>
    <w:tmpl w:val="52B8EA6A"/>
    <w:lvl w:ilvl="0" w:tplc="F40CF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22569C9"/>
    <w:multiLevelType w:val="hybridMultilevel"/>
    <w:tmpl w:val="6C18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126516"/>
    <w:multiLevelType w:val="hybridMultilevel"/>
    <w:tmpl w:val="9534516E"/>
    <w:lvl w:ilvl="0" w:tplc="12664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7057C61"/>
    <w:multiLevelType w:val="hybridMultilevel"/>
    <w:tmpl w:val="BF22FBF2"/>
    <w:lvl w:ilvl="0" w:tplc="230C065A">
      <w:start w:val="1"/>
      <w:numFmt w:val="bullet"/>
      <w:lvlText w:val="•"/>
      <w:lvlJc w:val="left"/>
      <w:pPr>
        <w:tabs>
          <w:tab w:val="num" w:pos="720"/>
        </w:tabs>
        <w:ind w:left="720" w:hanging="360"/>
      </w:pPr>
      <w:rPr>
        <w:rFonts w:ascii="Arial" w:hAnsi="Arial" w:hint="default"/>
      </w:rPr>
    </w:lvl>
    <w:lvl w:ilvl="1" w:tplc="2A8A6FBA" w:tentative="1">
      <w:start w:val="1"/>
      <w:numFmt w:val="bullet"/>
      <w:lvlText w:val="•"/>
      <w:lvlJc w:val="left"/>
      <w:pPr>
        <w:tabs>
          <w:tab w:val="num" w:pos="1440"/>
        </w:tabs>
        <w:ind w:left="1440" w:hanging="360"/>
      </w:pPr>
      <w:rPr>
        <w:rFonts w:ascii="Arial" w:hAnsi="Arial" w:hint="default"/>
      </w:rPr>
    </w:lvl>
    <w:lvl w:ilvl="2" w:tplc="C206F688" w:tentative="1">
      <w:start w:val="1"/>
      <w:numFmt w:val="bullet"/>
      <w:lvlText w:val="•"/>
      <w:lvlJc w:val="left"/>
      <w:pPr>
        <w:tabs>
          <w:tab w:val="num" w:pos="2160"/>
        </w:tabs>
        <w:ind w:left="2160" w:hanging="360"/>
      </w:pPr>
      <w:rPr>
        <w:rFonts w:ascii="Arial" w:hAnsi="Arial" w:hint="default"/>
      </w:rPr>
    </w:lvl>
    <w:lvl w:ilvl="3" w:tplc="67C09924" w:tentative="1">
      <w:start w:val="1"/>
      <w:numFmt w:val="bullet"/>
      <w:lvlText w:val="•"/>
      <w:lvlJc w:val="left"/>
      <w:pPr>
        <w:tabs>
          <w:tab w:val="num" w:pos="2880"/>
        </w:tabs>
        <w:ind w:left="2880" w:hanging="360"/>
      </w:pPr>
      <w:rPr>
        <w:rFonts w:ascii="Arial" w:hAnsi="Arial" w:hint="default"/>
      </w:rPr>
    </w:lvl>
    <w:lvl w:ilvl="4" w:tplc="90405492" w:tentative="1">
      <w:start w:val="1"/>
      <w:numFmt w:val="bullet"/>
      <w:lvlText w:val="•"/>
      <w:lvlJc w:val="left"/>
      <w:pPr>
        <w:tabs>
          <w:tab w:val="num" w:pos="3600"/>
        </w:tabs>
        <w:ind w:left="3600" w:hanging="360"/>
      </w:pPr>
      <w:rPr>
        <w:rFonts w:ascii="Arial" w:hAnsi="Arial" w:hint="default"/>
      </w:rPr>
    </w:lvl>
    <w:lvl w:ilvl="5" w:tplc="E294C482" w:tentative="1">
      <w:start w:val="1"/>
      <w:numFmt w:val="bullet"/>
      <w:lvlText w:val="•"/>
      <w:lvlJc w:val="left"/>
      <w:pPr>
        <w:tabs>
          <w:tab w:val="num" w:pos="4320"/>
        </w:tabs>
        <w:ind w:left="4320" w:hanging="360"/>
      </w:pPr>
      <w:rPr>
        <w:rFonts w:ascii="Arial" w:hAnsi="Arial" w:hint="default"/>
      </w:rPr>
    </w:lvl>
    <w:lvl w:ilvl="6" w:tplc="508A2DE6" w:tentative="1">
      <w:start w:val="1"/>
      <w:numFmt w:val="bullet"/>
      <w:lvlText w:val="•"/>
      <w:lvlJc w:val="left"/>
      <w:pPr>
        <w:tabs>
          <w:tab w:val="num" w:pos="5040"/>
        </w:tabs>
        <w:ind w:left="5040" w:hanging="360"/>
      </w:pPr>
      <w:rPr>
        <w:rFonts w:ascii="Arial" w:hAnsi="Arial" w:hint="default"/>
      </w:rPr>
    </w:lvl>
    <w:lvl w:ilvl="7" w:tplc="51FC8AD8" w:tentative="1">
      <w:start w:val="1"/>
      <w:numFmt w:val="bullet"/>
      <w:lvlText w:val="•"/>
      <w:lvlJc w:val="left"/>
      <w:pPr>
        <w:tabs>
          <w:tab w:val="num" w:pos="5760"/>
        </w:tabs>
        <w:ind w:left="5760" w:hanging="360"/>
      </w:pPr>
      <w:rPr>
        <w:rFonts w:ascii="Arial" w:hAnsi="Arial" w:hint="default"/>
      </w:rPr>
    </w:lvl>
    <w:lvl w:ilvl="8" w:tplc="036C8D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5A3D30"/>
    <w:multiLevelType w:val="hybridMultilevel"/>
    <w:tmpl w:val="13E6E6A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1" w15:restartNumberingAfterBreak="0">
    <w:nsid w:val="6F630605"/>
    <w:multiLevelType w:val="hybridMultilevel"/>
    <w:tmpl w:val="5060FA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AB63D6"/>
    <w:multiLevelType w:val="hybridMultilevel"/>
    <w:tmpl w:val="E918ED86"/>
    <w:lvl w:ilvl="0" w:tplc="C5223ECC">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C924EAB"/>
    <w:multiLevelType w:val="hybridMultilevel"/>
    <w:tmpl w:val="21566CA8"/>
    <w:lvl w:ilvl="0" w:tplc="6CD45F3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D8C3E30"/>
    <w:multiLevelType w:val="hybridMultilevel"/>
    <w:tmpl w:val="6EE8552C"/>
    <w:lvl w:ilvl="0" w:tplc="85B859E0">
      <w:start w:val="1"/>
      <w:numFmt w:val="decimal"/>
      <w:lvlText w:val="%1."/>
      <w:lvlJc w:val="left"/>
      <w:pPr>
        <w:ind w:left="870" w:hanging="375"/>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num w:numId="1">
    <w:abstractNumId w:val="9"/>
  </w:num>
  <w:num w:numId="2">
    <w:abstractNumId w:val="12"/>
  </w:num>
  <w:num w:numId="3">
    <w:abstractNumId w:val="2"/>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num>
  <w:num w:numId="9">
    <w:abstractNumId w:val="1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4"/>
  </w:num>
  <w:num w:numId="14">
    <w:abstractNumId w:val="1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AE"/>
    <w:rsid w:val="000019FB"/>
    <w:rsid w:val="00001AF4"/>
    <w:rsid w:val="00002DDB"/>
    <w:rsid w:val="00003A2D"/>
    <w:rsid w:val="000040A7"/>
    <w:rsid w:val="00004E5D"/>
    <w:rsid w:val="0000652F"/>
    <w:rsid w:val="00010BC4"/>
    <w:rsid w:val="00010FD3"/>
    <w:rsid w:val="00011369"/>
    <w:rsid w:val="000128CD"/>
    <w:rsid w:val="00012E53"/>
    <w:rsid w:val="00015178"/>
    <w:rsid w:val="00016BA6"/>
    <w:rsid w:val="0001723B"/>
    <w:rsid w:val="000204CD"/>
    <w:rsid w:val="0002053E"/>
    <w:rsid w:val="00020575"/>
    <w:rsid w:val="000208B5"/>
    <w:rsid w:val="00020B75"/>
    <w:rsid w:val="000213E4"/>
    <w:rsid w:val="00021EE6"/>
    <w:rsid w:val="00022D34"/>
    <w:rsid w:val="00023CE1"/>
    <w:rsid w:val="0002442B"/>
    <w:rsid w:val="00024659"/>
    <w:rsid w:val="000255B8"/>
    <w:rsid w:val="0002707A"/>
    <w:rsid w:val="00030F31"/>
    <w:rsid w:val="00032DDB"/>
    <w:rsid w:val="00034097"/>
    <w:rsid w:val="0003577A"/>
    <w:rsid w:val="00040448"/>
    <w:rsid w:val="00040FDB"/>
    <w:rsid w:val="00041981"/>
    <w:rsid w:val="00041F3E"/>
    <w:rsid w:val="000439AC"/>
    <w:rsid w:val="00043B89"/>
    <w:rsid w:val="00043E3C"/>
    <w:rsid w:val="000463A8"/>
    <w:rsid w:val="0005039F"/>
    <w:rsid w:val="00050683"/>
    <w:rsid w:val="00050CE8"/>
    <w:rsid w:val="00051679"/>
    <w:rsid w:val="00051BB0"/>
    <w:rsid w:val="0005260B"/>
    <w:rsid w:val="00052D47"/>
    <w:rsid w:val="000531FA"/>
    <w:rsid w:val="00056C84"/>
    <w:rsid w:val="00057E5A"/>
    <w:rsid w:val="000626E3"/>
    <w:rsid w:val="00062D5E"/>
    <w:rsid w:val="000648E5"/>
    <w:rsid w:val="00065694"/>
    <w:rsid w:val="00066E43"/>
    <w:rsid w:val="000700E3"/>
    <w:rsid w:val="0007161D"/>
    <w:rsid w:val="0007304D"/>
    <w:rsid w:val="000743E4"/>
    <w:rsid w:val="000750DD"/>
    <w:rsid w:val="00076709"/>
    <w:rsid w:val="000767F2"/>
    <w:rsid w:val="00077101"/>
    <w:rsid w:val="000802CC"/>
    <w:rsid w:val="0008286D"/>
    <w:rsid w:val="00082BB5"/>
    <w:rsid w:val="00082BE4"/>
    <w:rsid w:val="00083108"/>
    <w:rsid w:val="000833A9"/>
    <w:rsid w:val="000833D1"/>
    <w:rsid w:val="000836C2"/>
    <w:rsid w:val="000855A1"/>
    <w:rsid w:val="00085A05"/>
    <w:rsid w:val="000863E0"/>
    <w:rsid w:val="00086CA3"/>
    <w:rsid w:val="00087B97"/>
    <w:rsid w:val="00091BFC"/>
    <w:rsid w:val="00091DE6"/>
    <w:rsid w:val="000934D5"/>
    <w:rsid w:val="00095AC2"/>
    <w:rsid w:val="0009671E"/>
    <w:rsid w:val="000970FE"/>
    <w:rsid w:val="0009728A"/>
    <w:rsid w:val="000A0998"/>
    <w:rsid w:val="000A0EBF"/>
    <w:rsid w:val="000A37F8"/>
    <w:rsid w:val="000A38E1"/>
    <w:rsid w:val="000A4FC2"/>
    <w:rsid w:val="000A522A"/>
    <w:rsid w:val="000A52D4"/>
    <w:rsid w:val="000A6E3B"/>
    <w:rsid w:val="000A6FD5"/>
    <w:rsid w:val="000A7A58"/>
    <w:rsid w:val="000A7B70"/>
    <w:rsid w:val="000B0614"/>
    <w:rsid w:val="000B0821"/>
    <w:rsid w:val="000B2529"/>
    <w:rsid w:val="000B468B"/>
    <w:rsid w:val="000B4C39"/>
    <w:rsid w:val="000B5924"/>
    <w:rsid w:val="000B737F"/>
    <w:rsid w:val="000B7C68"/>
    <w:rsid w:val="000C0E74"/>
    <w:rsid w:val="000C1376"/>
    <w:rsid w:val="000C193F"/>
    <w:rsid w:val="000C1D5F"/>
    <w:rsid w:val="000C1F5E"/>
    <w:rsid w:val="000C39A5"/>
    <w:rsid w:val="000C4482"/>
    <w:rsid w:val="000C44EA"/>
    <w:rsid w:val="000C4B8C"/>
    <w:rsid w:val="000C4CFF"/>
    <w:rsid w:val="000C5380"/>
    <w:rsid w:val="000C626C"/>
    <w:rsid w:val="000C6E14"/>
    <w:rsid w:val="000C7B43"/>
    <w:rsid w:val="000D04AE"/>
    <w:rsid w:val="000D3236"/>
    <w:rsid w:val="000D33C9"/>
    <w:rsid w:val="000D3B1B"/>
    <w:rsid w:val="000D3D9F"/>
    <w:rsid w:val="000D3ECC"/>
    <w:rsid w:val="000D450B"/>
    <w:rsid w:val="000D5AE1"/>
    <w:rsid w:val="000D660D"/>
    <w:rsid w:val="000D6C5F"/>
    <w:rsid w:val="000D715B"/>
    <w:rsid w:val="000D7339"/>
    <w:rsid w:val="000E09CD"/>
    <w:rsid w:val="000E340E"/>
    <w:rsid w:val="000E3808"/>
    <w:rsid w:val="000E3A0C"/>
    <w:rsid w:val="000E41E2"/>
    <w:rsid w:val="000E61D3"/>
    <w:rsid w:val="000E6C85"/>
    <w:rsid w:val="000F216E"/>
    <w:rsid w:val="000F2673"/>
    <w:rsid w:val="000F2B87"/>
    <w:rsid w:val="000F2D61"/>
    <w:rsid w:val="000F30E3"/>
    <w:rsid w:val="000F3CBD"/>
    <w:rsid w:val="000F44CA"/>
    <w:rsid w:val="000F4954"/>
    <w:rsid w:val="000F68DD"/>
    <w:rsid w:val="000F6995"/>
    <w:rsid w:val="000F77CE"/>
    <w:rsid w:val="00101B5A"/>
    <w:rsid w:val="00102A2D"/>
    <w:rsid w:val="0010418E"/>
    <w:rsid w:val="00105D80"/>
    <w:rsid w:val="00105DB1"/>
    <w:rsid w:val="001062CA"/>
    <w:rsid w:val="0010646A"/>
    <w:rsid w:val="00110002"/>
    <w:rsid w:val="0011009F"/>
    <w:rsid w:val="001139FC"/>
    <w:rsid w:val="00115A4B"/>
    <w:rsid w:val="001168E5"/>
    <w:rsid w:val="00116E3C"/>
    <w:rsid w:val="00117A72"/>
    <w:rsid w:val="00117F57"/>
    <w:rsid w:val="00120057"/>
    <w:rsid w:val="00120481"/>
    <w:rsid w:val="001207CF"/>
    <w:rsid w:val="001212FC"/>
    <w:rsid w:val="00121395"/>
    <w:rsid w:val="00122A96"/>
    <w:rsid w:val="00124566"/>
    <w:rsid w:val="001245DE"/>
    <w:rsid w:val="00124688"/>
    <w:rsid w:val="001255A3"/>
    <w:rsid w:val="001269D0"/>
    <w:rsid w:val="00130543"/>
    <w:rsid w:val="00131FDC"/>
    <w:rsid w:val="00132307"/>
    <w:rsid w:val="0013294E"/>
    <w:rsid w:val="001330C3"/>
    <w:rsid w:val="00133461"/>
    <w:rsid w:val="00134D32"/>
    <w:rsid w:val="00135287"/>
    <w:rsid w:val="00135310"/>
    <w:rsid w:val="001418AC"/>
    <w:rsid w:val="001428D8"/>
    <w:rsid w:val="001437B2"/>
    <w:rsid w:val="00143ECE"/>
    <w:rsid w:val="00144F44"/>
    <w:rsid w:val="00145D7F"/>
    <w:rsid w:val="00150054"/>
    <w:rsid w:val="001515AE"/>
    <w:rsid w:val="00154684"/>
    <w:rsid w:val="0015469C"/>
    <w:rsid w:val="00156160"/>
    <w:rsid w:val="0015670C"/>
    <w:rsid w:val="00157A4E"/>
    <w:rsid w:val="00157A97"/>
    <w:rsid w:val="00160241"/>
    <w:rsid w:val="00162152"/>
    <w:rsid w:val="00163077"/>
    <w:rsid w:val="00164112"/>
    <w:rsid w:val="00164223"/>
    <w:rsid w:val="00165258"/>
    <w:rsid w:val="00165275"/>
    <w:rsid w:val="00166793"/>
    <w:rsid w:val="00167F4A"/>
    <w:rsid w:val="00170948"/>
    <w:rsid w:val="00170C5F"/>
    <w:rsid w:val="00172733"/>
    <w:rsid w:val="001745A0"/>
    <w:rsid w:val="00174A6F"/>
    <w:rsid w:val="00176837"/>
    <w:rsid w:val="00176E20"/>
    <w:rsid w:val="0017714D"/>
    <w:rsid w:val="00180848"/>
    <w:rsid w:val="001819CD"/>
    <w:rsid w:val="0018205F"/>
    <w:rsid w:val="00182A1F"/>
    <w:rsid w:val="001830CD"/>
    <w:rsid w:val="00184FA3"/>
    <w:rsid w:val="00184FE0"/>
    <w:rsid w:val="0018506E"/>
    <w:rsid w:val="001850AE"/>
    <w:rsid w:val="00185FEC"/>
    <w:rsid w:val="0018768A"/>
    <w:rsid w:val="001900C7"/>
    <w:rsid w:val="00190FE5"/>
    <w:rsid w:val="00192373"/>
    <w:rsid w:val="001927AD"/>
    <w:rsid w:val="001927BC"/>
    <w:rsid w:val="0019280F"/>
    <w:rsid w:val="00193325"/>
    <w:rsid w:val="001936C1"/>
    <w:rsid w:val="00193C18"/>
    <w:rsid w:val="001974AF"/>
    <w:rsid w:val="001A0CC1"/>
    <w:rsid w:val="001A2111"/>
    <w:rsid w:val="001A22D9"/>
    <w:rsid w:val="001A278F"/>
    <w:rsid w:val="001A6404"/>
    <w:rsid w:val="001B0658"/>
    <w:rsid w:val="001B0739"/>
    <w:rsid w:val="001B07C5"/>
    <w:rsid w:val="001B0B48"/>
    <w:rsid w:val="001B0CF2"/>
    <w:rsid w:val="001B3D48"/>
    <w:rsid w:val="001B69E9"/>
    <w:rsid w:val="001C2417"/>
    <w:rsid w:val="001C445A"/>
    <w:rsid w:val="001C568C"/>
    <w:rsid w:val="001C5CE8"/>
    <w:rsid w:val="001C736C"/>
    <w:rsid w:val="001C76D6"/>
    <w:rsid w:val="001D0705"/>
    <w:rsid w:val="001D3D81"/>
    <w:rsid w:val="001D4BCF"/>
    <w:rsid w:val="001D5051"/>
    <w:rsid w:val="001D569B"/>
    <w:rsid w:val="001D57D3"/>
    <w:rsid w:val="001D5906"/>
    <w:rsid w:val="001D622D"/>
    <w:rsid w:val="001D6563"/>
    <w:rsid w:val="001D6A53"/>
    <w:rsid w:val="001D6D3F"/>
    <w:rsid w:val="001D737A"/>
    <w:rsid w:val="001D7C52"/>
    <w:rsid w:val="001E09DF"/>
    <w:rsid w:val="001E0BCA"/>
    <w:rsid w:val="001E1A11"/>
    <w:rsid w:val="001E27A4"/>
    <w:rsid w:val="001E35B6"/>
    <w:rsid w:val="001E3B7D"/>
    <w:rsid w:val="001E3B91"/>
    <w:rsid w:val="001E52C6"/>
    <w:rsid w:val="001E699F"/>
    <w:rsid w:val="001F124C"/>
    <w:rsid w:val="001F3A86"/>
    <w:rsid w:val="001F4369"/>
    <w:rsid w:val="001F5846"/>
    <w:rsid w:val="001F5938"/>
    <w:rsid w:val="001F637B"/>
    <w:rsid w:val="001F63A5"/>
    <w:rsid w:val="001F69C3"/>
    <w:rsid w:val="001F6B0E"/>
    <w:rsid w:val="00200625"/>
    <w:rsid w:val="002027A2"/>
    <w:rsid w:val="00202CC6"/>
    <w:rsid w:val="002044DD"/>
    <w:rsid w:val="002049B9"/>
    <w:rsid w:val="00204D45"/>
    <w:rsid w:val="00206001"/>
    <w:rsid w:val="002060EE"/>
    <w:rsid w:val="00207BA9"/>
    <w:rsid w:val="00207CD5"/>
    <w:rsid w:val="00210BB8"/>
    <w:rsid w:val="00210CE2"/>
    <w:rsid w:val="00211B61"/>
    <w:rsid w:val="00212377"/>
    <w:rsid w:val="00212B7B"/>
    <w:rsid w:val="00213495"/>
    <w:rsid w:val="0021357B"/>
    <w:rsid w:val="00213C1B"/>
    <w:rsid w:val="00213C99"/>
    <w:rsid w:val="00214351"/>
    <w:rsid w:val="00214BE5"/>
    <w:rsid w:val="00217864"/>
    <w:rsid w:val="002205CB"/>
    <w:rsid w:val="00220C43"/>
    <w:rsid w:val="00222ACA"/>
    <w:rsid w:val="002236E9"/>
    <w:rsid w:val="002237E1"/>
    <w:rsid w:val="00223891"/>
    <w:rsid w:val="00224CFF"/>
    <w:rsid w:val="00225661"/>
    <w:rsid w:val="00225B81"/>
    <w:rsid w:val="00225F3A"/>
    <w:rsid w:val="0022622C"/>
    <w:rsid w:val="00226A89"/>
    <w:rsid w:val="00230537"/>
    <w:rsid w:val="002308CC"/>
    <w:rsid w:val="002308EC"/>
    <w:rsid w:val="00231BDF"/>
    <w:rsid w:val="00231C03"/>
    <w:rsid w:val="00233822"/>
    <w:rsid w:val="00234883"/>
    <w:rsid w:val="00235885"/>
    <w:rsid w:val="00236EB1"/>
    <w:rsid w:val="00237DFF"/>
    <w:rsid w:val="00240419"/>
    <w:rsid w:val="00240543"/>
    <w:rsid w:val="00241E78"/>
    <w:rsid w:val="00243080"/>
    <w:rsid w:val="00243FDF"/>
    <w:rsid w:val="0024612E"/>
    <w:rsid w:val="00246965"/>
    <w:rsid w:val="00247C21"/>
    <w:rsid w:val="002514D8"/>
    <w:rsid w:val="002529D6"/>
    <w:rsid w:val="00252AAB"/>
    <w:rsid w:val="00253AD4"/>
    <w:rsid w:val="00254484"/>
    <w:rsid w:val="002548BD"/>
    <w:rsid w:val="0025519F"/>
    <w:rsid w:val="0025525A"/>
    <w:rsid w:val="00255B62"/>
    <w:rsid w:val="002632E4"/>
    <w:rsid w:val="00263F9B"/>
    <w:rsid w:val="00264624"/>
    <w:rsid w:val="00264A98"/>
    <w:rsid w:val="0026513C"/>
    <w:rsid w:val="00265AFC"/>
    <w:rsid w:val="002661A4"/>
    <w:rsid w:val="00266522"/>
    <w:rsid w:val="0026694E"/>
    <w:rsid w:val="00266CDE"/>
    <w:rsid w:val="00266FF6"/>
    <w:rsid w:val="002707F3"/>
    <w:rsid w:val="002709CE"/>
    <w:rsid w:val="002714AB"/>
    <w:rsid w:val="002715FC"/>
    <w:rsid w:val="002732BD"/>
    <w:rsid w:val="00273FF0"/>
    <w:rsid w:val="0027452E"/>
    <w:rsid w:val="00275202"/>
    <w:rsid w:val="002759BF"/>
    <w:rsid w:val="00276683"/>
    <w:rsid w:val="00276BCB"/>
    <w:rsid w:val="002828E3"/>
    <w:rsid w:val="00283361"/>
    <w:rsid w:val="00283DE2"/>
    <w:rsid w:val="00284ACA"/>
    <w:rsid w:val="00285124"/>
    <w:rsid w:val="00285364"/>
    <w:rsid w:val="00285796"/>
    <w:rsid w:val="00286C0C"/>
    <w:rsid w:val="00286C75"/>
    <w:rsid w:val="00290029"/>
    <w:rsid w:val="0029109A"/>
    <w:rsid w:val="002914C9"/>
    <w:rsid w:val="00291F37"/>
    <w:rsid w:val="00292318"/>
    <w:rsid w:val="00292DEC"/>
    <w:rsid w:val="00293C6C"/>
    <w:rsid w:val="002941C7"/>
    <w:rsid w:val="00294A75"/>
    <w:rsid w:val="0029543D"/>
    <w:rsid w:val="00295621"/>
    <w:rsid w:val="0029577D"/>
    <w:rsid w:val="00295826"/>
    <w:rsid w:val="0029792F"/>
    <w:rsid w:val="002A290C"/>
    <w:rsid w:val="002A2940"/>
    <w:rsid w:val="002A3643"/>
    <w:rsid w:val="002A4F90"/>
    <w:rsid w:val="002A52D7"/>
    <w:rsid w:val="002A5CC2"/>
    <w:rsid w:val="002A65EA"/>
    <w:rsid w:val="002A6AF7"/>
    <w:rsid w:val="002A7DC6"/>
    <w:rsid w:val="002A7DE3"/>
    <w:rsid w:val="002B1BA1"/>
    <w:rsid w:val="002B233B"/>
    <w:rsid w:val="002B6156"/>
    <w:rsid w:val="002B67D1"/>
    <w:rsid w:val="002B72CC"/>
    <w:rsid w:val="002B7555"/>
    <w:rsid w:val="002B7B63"/>
    <w:rsid w:val="002C025B"/>
    <w:rsid w:val="002C0766"/>
    <w:rsid w:val="002C14EC"/>
    <w:rsid w:val="002C1AEC"/>
    <w:rsid w:val="002C23FA"/>
    <w:rsid w:val="002C4F1B"/>
    <w:rsid w:val="002C5C9F"/>
    <w:rsid w:val="002C5DA2"/>
    <w:rsid w:val="002C6FB0"/>
    <w:rsid w:val="002C7491"/>
    <w:rsid w:val="002D01E1"/>
    <w:rsid w:val="002D0D9B"/>
    <w:rsid w:val="002D13FC"/>
    <w:rsid w:val="002D1E81"/>
    <w:rsid w:val="002D4268"/>
    <w:rsid w:val="002D4819"/>
    <w:rsid w:val="002D5059"/>
    <w:rsid w:val="002D53B2"/>
    <w:rsid w:val="002D5683"/>
    <w:rsid w:val="002D64CD"/>
    <w:rsid w:val="002D6853"/>
    <w:rsid w:val="002D7642"/>
    <w:rsid w:val="002D797F"/>
    <w:rsid w:val="002E049B"/>
    <w:rsid w:val="002E0991"/>
    <w:rsid w:val="002E1B31"/>
    <w:rsid w:val="002E1E7A"/>
    <w:rsid w:val="002E2469"/>
    <w:rsid w:val="002E2720"/>
    <w:rsid w:val="002E2A85"/>
    <w:rsid w:val="002E4C62"/>
    <w:rsid w:val="002E58AB"/>
    <w:rsid w:val="002E5B2A"/>
    <w:rsid w:val="002F0BA3"/>
    <w:rsid w:val="002F19FC"/>
    <w:rsid w:val="002F1DCA"/>
    <w:rsid w:val="002F36EA"/>
    <w:rsid w:val="002F4946"/>
    <w:rsid w:val="002F49EC"/>
    <w:rsid w:val="002F4C88"/>
    <w:rsid w:val="002F676E"/>
    <w:rsid w:val="002F7215"/>
    <w:rsid w:val="002F7D38"/>
    <w:rsid w:val="002F7D51"/>
    <w:rsid w:val="00302767"/>
    <w:rsid w:val="003034B2"/>
    <w:rsid w:val="00303B36"/>
    <w:rsid w:val="00304581"/>
    <w:rsid w:val="0030491B"/>
    <w:rsid w:val="00304A65"/>
    <w:rsid w:val="00306624"/>
    <w:rsid w:val="003066E5"/>
    <w:rsid w:val="00307175"/>
    <w:rsid w:val="00307D76"/>
    <w:rsid w:val="0031084D"/>
    <w:rsid w:val="003118FA"/>
    <w:rsid w:val="00311AFA"/>
    <w:rsid w:val="00312977"/>
    <w:rsid w:val="00316C10"/>
    <w:rsid w:val="00316E15"/>
    <w:rsid w:val="0032046C"/>
    <w:rsid w:val="003206FA"/>
    <w:rsid w:val="00322BD5"/>
    <w:rsid w:val="00322CA3"/>
    <w:rsid w:val="00323961"/>
    <w:rsid w:val="00327F34"/>
    <w:rsid w:val="00330151"/>
    <w:rsid w:val="00331A3F"/>
    <w:rsid w:val="00331A62"/>
    <w:rsid w:val="00331BFA"/>
    <w:rsid w:val="0033210D"/>
    <w:rsid w:val="00332AE0"/>
    <w:rsid w:val="00333257"/>
    <w:rsid w:val="00334A63"/>
    <w:rsid w:val="00335006"/>
    <w:rsid w:val="00335DA5"/>
    <w:rsid w:val="00336459"/>
    <w:rsid w:val="0033658A"/>
    <w:rsid w:val="00337865"/>
    <w:rsid w:val="00342B7F"/>
    <w:rsid w:val="00343FCB"/>
    <w:rsid w:val="00344586"/>
    <w:rsid w:val="00344A9E"/>
    <w:rsid w:val="00344FD5"/>
    <w:rsid w:val="00345101"/>
    <w:rsid w:val="00345785"/>
    <w:rsid w:val="003465A5"/>
    <w:rsid w:val="00346B4E"/>
    <w:rsid w:val="00347A1B"/>
    <w:rsid w:val="003507A5"/>
    <w:rsid w:val="00350B12"/>
    <w:rsid w:val="00350D7D"/>
    <w:rsid w:val="003518B3"/>
    <w:rsid w:val="00352534"/>
    <w:rsid w:val="003538DC"/>
    <w:rsid w:val="003545D3"/>
    <w:rsid w:val="003553F7"/>
    <w:rsid w:val="00355B03"/>
    <w:rsid w:val="0035629E"/>
    <w:rsid w:val="003568B8"/>
    <w:rsid w:val="003601F1"/>
    <w:rsid w:val="003605BA"/>
    <w:rsid w:val="00360D23"/>
    <w:rsid w:val="003641B3"/>
    <w:rsid w:val="00365555"/>
    <w:rsid w:val="0036610F"/>
    <w:rsid w:val="0036745F"/>
    <w:rsid w:val="00367B99"/>
    <w:rsid w:val="003700A5"/>
    <w:rsid w:val="00371FE6"/>
    <w:rsid w:val="003721A8"/>
    <w:rsid w:val="003729A0"/>
    <w:rsid w:val="00373DDC"/>
    <w:rsid w:val="0037457A"/>
    <w:rsid w:val="00374BC1"/>
    <w:rsid w:val="003758B2"/>
    <w:rsid w:val="00381396"/>
    <w:rsid w:val="00381C7F"/>
    <w:rsid w:val="0038203A"/>
    <w:rsid w:val="0038218E"/>
    <w:rsid w:val="003822BA"/>
    <w:rsid w:val="003823B0"/>
    <w:rsid w:val="003823FE"/>
    <w:rsid w:val="00383C91"/>
    <w:rsid w:val="00384BAF"/>
    <w:rsid w:val="00385211"/>
    <w:rsid w:val="003854D4"/>
    <w:rsid w:val="00385AC4"/>
    <w:rsid w:val="00386713"/>
    <w:rsid w:val="003873A3"/>
    <w:rsid w:val="003901CE"/>
    <w:rsid w:val="0039142C"/>
    <w:rsid w:val="00391D49"/>
    <w:rsid w:val="00391E2E"/>
    <w:rsid w:val="00392365"/>
    <w:rsid w:val="00392D61"/>
    <w:rsid w:val="0039375C"/>
    <w:rsid w:val="00395414"/>
    <w:rsid w:val="00395672"/>
    <w:rsid w:val="00397840"/>
    <w:rsid w:val="003A21D6"/>
    <w:rsid w:val="003A38F0"/>
    <w:rsid w:val="003A423D"/>
    <w:rsid w:val="003A474F"/>
    <w:rsid w:val="003A5030"/>
    <w:rsid w:val="003A57C9"/>
    <w:rsid w:val="003A6ACD"/>
    <w:rsid w:val="003A751B"/>
    <w:rsid w:val="003B1D46"/>
    <w:rsid w:val="003B227C"/>
    <w:rsid w:val="003B4CA1"/>
    <w:rsid w:val="003B6784"/>
    <w:rsid w:val="003B6D56"/>
    <w:rsid w:val="003B7302"/>
    <w:rsid w:val="003B78C9"/>
    <w:rsid w:val="003B7BAB"/>
    <w:rsid w:val="003C045C"/>
    <w:rsid w:val="003C05A0"/>
    <w:rsid w:val="003C143F"/>
    <w:rsid w:val="003C21CE"/>
    <w:rsid w:val="003C3127"/>
    <w:rsid w:val="003C3C80"/>
    <w:rsid w:val="003C41B4"/>
    <w:rsid w:val="003C49BF"/>
    <w:rsid w:val="003C72E7"/>
    <w:rsid w:val="003D3348"/>
    <w:rsid w:val="003D484A"/>
    <w:rsid w:val="003D513C"/>
    <w:rsid w:val="003D66AA"/>
    <w:rsid w:val="003D6B33"/>
    <w:rsid w:val="003D6BCD"/>
    <w:rsid w:val="003E1A32"/>
    <w:rsid w:val="003E2B73"/>
    <w:rsid w:val="003E2E09"/>
    <w:rsid w:val="003E37C4"/>
    <w:rsid w:val="003E4958"/>
    <w:rsid w:val="003E5DC5"/>
    <w:rsid w:val="003E6DF7"/>
    <w:rsid w:val="003F04FD"/>
    <w:rsid w:val="003F0C0E"/>
    <w:rsid w:val="003F0C60"/>
    <w:rsid w:val="003F148D"/>
    <w:rsid w:val="003F26F9"/>
    <w:rsid w:val="003F3499"/>
    <w:rsid w:val="003F3BDE"/>
    <w:rsid w:val="003F4033"/>
    <w:rsid w:val="003F5E0F"/>
    <w:rsid w:val="003F6074"/>
    <w:rsid w:val="003F788D"/>
    <w:rsid w:val="00400057"/>
    <w:rsid w:val="00400518"/>
    <w:rsid w:val="00401D56"/>
    <w:rsid w:val="004023BD"/>
    <w:rsid w:val="00402451"/>
    <w:rsid w:val="00402E7D"/>
    <w:rsid w:val="004030EB"/>
    <w:rsid w:val="004042AE"/>
    <w:rsid w:val="00405E37"/>
    <w:rsid w:val="0041035B"/>
    <w:rsid w:val="004106EF"/>
    <w:rsid w:val="00412807"/>
    <w:rsid w:val="00413836"/>
    <w:rsid w:val="00416B0D"/>
    <w:rsid w:val="004217A0"/>
    <w:rsid w:val="00422309"/>
    <w:rsid w:val="00422487"/>
    <w:rsid w:val="00423485"/>
    <w:rsid w:val="00424A7D"/>
    <w:rsid w:val="0042606E"/>
    <w:rsid w:val="0042653A"/>
    <w:rsid w:val="00427096"/>
    <w:rsid w:val="0043072A"/>
    <w:rsid w:val="00434173"/>
    <w:rsid w:val="00434351"/>
    <w:rsid w:val="004352A7"/>
    <w:rsid w:val="00435941"/>
    <w:rsid w:val="00436229"/>
    <w:rsid w:val="0044017F"/>
    <w:rsid w:val="00441D39"/>
    <w:rsid w:val="004428CB"/>
    <w:rsid w:val="004437F3"/>
    <w:rsid w:val="0044506A"/>
    <w:rsid w:val="004451C3"/>
    <w:rsid w:val="004469C8"/>
    <w:rsid w:val="00447512"/>
    <w:rsid w:val="00450F34"/>
    <w:rsid w:val="00451FD8"/>
    <w:rsid w:val="00452153"/>
    <w:rsid w:val="00452D14"/>
    <w:rsid w:val="004533A8"/>
    <w:rsid w:val="00453B8D"/>
    <w:rsid w:val="004541CF"/>
    <w:rsid w:val="0045633A"/>
    <w:rsid w:val="004603C3"/>
    <w:rsid w:val="00460D85"/>
    <w:rsid w:val="004614CE"/>
    <w:rsid w:val="00461C48"/>
    <w:rsid w:val="0046427F"/>
    <w:rsid w:val="00465887"/>
    <w:rsid w:val="00465FDD"/>
    <w:rsid w:val="004665F0"/>
    <w:rsid w:val="00467AFC"/>
    <w:rsid w:val="00467F1A"/>
    <w:rsid w:val="004729F4"/>
    <w:rsid w:val="00473A1B"/>
    <w:rsid w:val="00473F32"/>
    <w:rsid w:val="00474380"/>
    <w:rsid w:val="0047707D"/>
    <w:rsid w:val="00482185"/>
    <w:rsid w:val="00483C8E"/>
    <w:rsid w:val="004843E8"/>
    <w:rsid w:val="00484600"/>
    <w:rsid w:val="00484C24"/>
    <w:rsid w:val="00485840"/>
    <w:rsid w:val="00486A17"/>
    <w:rsid w:val="00486F0D"/>
    <w:rsid w:val="0049113E"/>
    <w:rsid w:val="00491BCD"/>
    <w:rsid w:val="00492026"/>
    <w:rsid w:val="00492118"/>
    <w:rsid w:val="00492F9F"/>
    <w:rsid w:val="004941ED"/>
    <w:rsid w:val="004A1397"/>
    <w:rsid w:val="004A14B3"/>
    <w:rsid w:val="004A17E1"/>
    <w:rsid w:val="004A184A"/>
    <w:rsid w:val="004A19BB"/>
    <w:rsid w:val="004A1F90"/>
    <w:rsid w:val="004A2959"/>
    <w:rsid w:val="004A365C"/>
    <w:rsid w:val="004A3EA2"/>
    <w:rsid w:val="004A53E3"/>
    <w:rsid w:val="004A75F7"/>
    <w:rsid w:val="004B2301"/>
    <w:rsid w:val="004B2AD7"/>
    <w:rsid w:val="004B62FA"/>
    <w:rsid w:val="004B65C0"/>
    <w:rsid w:val="004B6616"/>
    <w:rsid w:val="004B713A"/>
    <w:rsid w:val="004B75A4"/>
    <w:rsid w:val="004C1890"/>
    <w:rsid w:val="004C43EB"/>
    <w:rsid w:val="004C555D"/>
    <w:rsid w:val="004C665A"/>
    <w:rsid w:val="004C6B95"/>
    <w:rsid w:val="004C6D70"/>
    <w:rsid w:val="004C7039"/>
    <w:rsid w:val="004D012F"/>
    <w:rsid w:val="004D0BF6"/>
    <w:rsid w:val="004D40DE"/>
    <w:rsid w:val="004D5CF0"/>
    <w:rsid w:val="004D637A"/>
    <w:rsid w:val="004D6DA1"/>
    <w:rsid w:val="004D75C6"/>
    <w:rsid w:val="004E00BD"/>
    <w:rsid w:val="004E1009"/>
    <w:rsid w:val="004E1864"/>
    <w:rsid w:val="004E29A0"/>
    <w:rsid w:val="004E2E23"/>
    <w:rsid w:val="004E3126"/>
    <w:rsid w:val="004E345E"/>
    <w:rsid w:val="004E49BF"/>
    <w:rsid w:val="004E5728"/>
    <w:rsid w:val="004F03CD"/>
    <w:rsid w:val="004F0749"/>
    <w:rsid w:val="004F0EF9"/>
    <w:rsid w:val="004F174C"/>
    <w:rsid w:val="004F1B4A"/>
    <w:rsid w:val="004F255C"/>
    <w:rsid w:val="004F2BE6"/>
    <w:rsid w:val="004F532E"/>
    <w:rsid w:val="004F5559"/>
    <w:rsid w:val="004F608B"/>
    <w:rsid w:val="004F72FF"/>
    <w:rsid w:val="004F738A"/>
    <w:rsid w:val="005018EA"/>
    <w:rsid w:val="00502807"/>
    <w:rsid w:val="005038A7"/>
    <w:rsid w:val="00504F69"/>
    <w:rsid w:val="00505D14"/>
    <w:rsid w:val="00505F76"/>
    <w:rsid w:val="00506394"/>
    <w:rsid w:val="0050643C"/>
    <w:rsid w:val="00506D22"/>
    <w:rsid w:val="00507AAA"/>
    <w:rsid w:val="00510BA8"/>
    <w:rsid w:val="00511649"/>
    <w:rsid w:val="00512595"/>
    <w:rsid w:val="00512836"/>
    <w:rsid w:val="00513F12"/>
    <w:rsid w:val="00514798"/>
    <w:rsid w:val="00514CF9"/>
    <w:rsid w:val="0051530B"/>
    <w:rsid w:val="005158AC"/>
    <w:rsid w:val="00520FA2"/>
    <w:rsid w:val="005236D4"/>
    <w:rsid w:val="00523EFA"/>
    <w:rsid w:val="005241DE"/>
    <w:rsid w:val="00524293"/>
    <w:rsid w:val="0052780B"/>
    <w:rsid w:val="00530190"/>
    <w:rsid w:val="005325A1"/>
    <w:rsid w:val="00533204"/>
    <w:rsid w:val="00533EC5"/>
    <w:rsid w:val="00533FA2"/>
    <w:rsid w:val="005344CD"/>
    <w:rsid w:val="00534B50"/>
    <w:rsid w:val="0053699C"/>
    <w:rsid w:val="00536A66"/>
    <w:rsid w:val="00536C98"/>
    <w:rsid w:val="005377CC"/>
    <w:rsid w:val="00537FD7"/>
    <w:rsid w:val="005404D8"/>
    <w:rsid w:val="00540A2B"/>
    <w:rsid w:val="00540B16"/>
    <w:rsid w:val="00540CDE"/>
    <w:rsid w:val="005433AC"/>
    <w:rsid w:val="0054369E"/>
    <w:rsid w:val="00543E66"/>
    <w:rsid w:val="00547CA2"/>
    <w:rsid w:val="00550B43"/>
    <w:rsid w:val="0055217B"/>
    <w:rsid w:val="00552CFB"/>
    <w:rsid w:val="00552EE2"/>
    <w:rsid w:val="005539CB"/>
    <w:rsid w:val="00553CC1"/>
    <w:rsid w:val="00554FA0"/>
    <w:rsid w:val="005551D3"/>
    <w:rsid w:val="00555F11"/>
    <w:rsid w:val="005572BB"/>
    <w:rsid w:val="00557C58"/>
    <w:rsid w:val="00557FA4"/>
    <w:rsid w:val="00560B90"/>
    <w:rsid w:val="00560E7F"/>
    <w:rsid w:val="0056120D"/>
    <w:rsid w:val="005613A7"/>
    <w:rsid w:val="0056176C"/>
    <w:rsid w:val="00562127"/>
    <w:rsid w:val="005625ED"/>
    <w:rsid w:val="00562EDA"/>
    <w:rsid w:val="005652CA"/>
    <w:rsid w:val="0056746E"/>
    <w:rsid w:val="00570089"/>
    <w:rsid w:val="005705F9"/>
    <w:rsid w:val="0057082F"/>
    <w:rsid w:val="00570D29"/>
    <w:rsid w:val="00570FB8"/>
    <w:rsid w:val="00571C4C"/>
    <w:rsid w:val="00572CD0"/>
    <w:rsid w:val="0057397E"/>
    <w:rsid w:val="00573BE0"/>
    <w:rsid w:val="005747D8"/>
    <w:rsid w:val="00575B40"/>
    <w:rsid w:val="0057739A"/>
    <w:rsid w:val="00580C93"/>
    <w:rsid w:val="005811AE"/>
    <w:rsid w:val="00582143"/>
    <w:rsid w:val="005832DD"/>
    <w:rsid w:val="00583554"/>
    <w:rsid w:val="005835CD"/>
    <w:rsid w:val="005852E5"/>
    <w:rsid w:val="0058692A"/>
    <w:rsid w:val="00590345"/>
    <w:rsid w:val="00590B70"/>
    <w:rsid w:val="00591E6E"/>
    <w:rsid w:val="005922E7"/>
    <w:rsid w:val="0059484F"/>
    <w:rsid w:val="00594DED"/>
    <w:rsid w:val="00594EA7"/>
    <w:rsid w:val="00596B12"/>
    <w:rsid w:val="00596B46"/>
    <w:rsid w:val="0059725A"/>
    <w:rsid w:val="00597412"/>
    <w:rsid w:val="0059789C"/>
    <w:rsid w:val="005A018D"/>
    <w:rsid w:val="005A08AC"/>
    <w:rsid w:val="005A1968"/>
    <w:rsid w:val="005A1981"/>
    <w:rsid w:val="005A2F1D"/>
    <w:rsid w:val="005A59ED"/>
    <w:rsid w:val="005A6FA6"/>
    <w:rsid w:val="005B1B09"/>
    <w:rsid w:val="005B2F1B"/>
    <w:rsid w:val="005B308A"/>
    <w:rsid w:val="005B47CB"/>
    <w:rsid w:val="005B73C3"/>
    <w:rsid w:val="005B7855"/>
    <w:rsid w:val="005C146A"/>
    <w:rsid w:val="005C152E"/>
    <w:rsid w:val="005C2875"/>
    <w:rsid w:val="005C2F25"/>
    <w:rsid w:val="005C5597"/>
    <w:rsid w:val="005C55AF"/>
    <w:rsid w:val="005C5D15"/>
    <w:rsid w:val="005C76E0"/>
    <w:rsid w:val="005C79EC"/>
    <w:rsid w:val="005C7E56"/>
    <w:rsid w:val="005D013B"/>
    <w:rsid w:val="005D1476"/>
    <w:rsid w:val="005D2DC9"/>
    <w:rsid w:val="005D61C1"/>
    <w:rsid w:val="005D6460"/>
    <w:rsid w:val="005D755D"/>
    <w:rsid w:val="005D7EE2"/>
    <w:rsid w:val="005E0B5F"/>
    <w:rsid w:val="005E1E33"/>
    <w:rsid w:val="005E5EC7"/>
    <w:rsid w:val="005E7724"/>
    <w:rsid w:val="005F1857"/>
    <w:rsid w:val="005F2B94"/>
    <w:rsid w:val="005F3019"/>
    <w:rsid w:val="005F3A81"/>
    <w:rsid w:val="005F44D6"/>
    <w:rsid w:val="005F5730"/>
    <w:rsid w:val="005F5F9B"/>
    <w:rsid w:val="005F6D67"/>
    <w:rsid w:val="005F780E"/>
    <w:rsid w:val="005F7B07"/>
    <w:rsid w:val="005F7D80"/>
    <w:rsid w:val="00602C79"/>
    <w:rsid w:val="00603049"/>
    <w:rsid w:val="00604693"/>
    <w:rsid w:val="00604A2C"/>
    <w:rsid w:val="00604D23"/>
    <w:rsid w:val="0060519F"/>
    <w:rsid w:val="00606021"/>
    <w:rsid w:val="00606D74"/>
    <w:rsid w:val="00607BA2"/>
    <w:rsid w:val="00607FB1"/>
    <w:rsid w:val="0061018F"/>
    <w:rsid w:val="006127F4"/>
    <w:rsid w:val="006151B0"/>
    <w:rsid w:val="00615B94"/>
    <w:rsid w:val="00616733"/>
    <w:rsid w:val="006173E8"/>
    <w:rsid w:val="00617C49"/>
    <w:rsid w:val="0062229A"/>
    <w:rsid w:val="00622D47"/>
    <w:rsid w:val="0062377B"/>
    <w:rsid w:val="00624A1B"/>
    <w:rsid w:val="0062609B"/>
    <w:rsid w:val="00626624"/>
    <w:rsid w:val="00626808"/>
    <w:rsid w:val="00626F33"/>
    <w:rsid w:val="006304F2"/>
    <w:rsid w:val="006309C8"/>
    <w:rsid w:val="006315E3"/>
    <w:rsid w:val="00633EB1"/>
    <w:rsid w:val="00633F4D"/>
    <w:rsid w:val="00634B23"/>
    <w:rsid w:val="00634C6C"/>
    <w:rsid w:val="006358D2"/>
    <w:rsid w:val="006360A9"/>
    <w:rsid w:val="00637C6E"/>
    <w:rsid w:val="00640234"/>
    <w:rsid w:val="006411AF"/>
    <w:rsid w:val="006415C2"/>
    <w:rsid w:val="00643CE7"/>
    <w:rsid w:val="00646569"/>
    <w:rsid w:val="0064692F"/>
    <w:rsid w:val="00646ED9"/>
    <w:rsid w:val="00647F59"/>
    <w:rsid w:val="0065115E"/>
    <w:rsid w:val="006517AD"/>
    <w:rsid w:val="0065279D"/>
    <w:rsid w:val="00652E78"/>
    <w:rsid w:val="00653556"/>
    <w:rsid w:val="00654D95"/>
    <w:rsid w:val="00655556"/>
    <w:rsid w:val="006573BF"/>
    <w:rsid w:val="00657AC4"/>
    <w:rsid w:val="0066084B"/>
    <w:rsid w:val="0066097A"/>
    <w:rsid w:val="006625DE"/>
    <w:rsid w:val="00663890"/>
    <w:rsid w:val="0066413C"/>
    <w:rsid w:val="00664234"/>
    <w:rsid w:val="0066549A"/>
    <w:rsid w:val="00666148"/>
    <w:rsid w:val="00666B58"/>
    <w:rsid w:val="0066710B"/>
    <w:rsid w:val="00670D32"/>
    <w:rsid w:val="0067103B"/>
    <w:rsid w:val="006712A1"/>
    <w:rsid w:val="00673C28"/>
    <w:rsid w:val="00674041"/>
    <w:rsid w:val="00674B4F"/>
    <w:rsid w:val="006750A6"/>
    <w:rsid w:val="0067567B"/>
    <w:rsid w:val="00676069"/>
    <w:rsid w:val="00677B2C"/>
    <w:rsid w:val="00680068"/>
    <w:rsid w:val="00681121"/>
    <w:rsid w:val="00681DC1"/>
    <w:rsid w:val="00682D58"/>
    <w:rsid w:val="00683575"/>
    <w:rsid w:val="00684022"/>
    <w:rsid w:val="006860D2"/>
    <w:rsid w:val="00686B60"/>
    <w:rsid w:val="00690264"/>
    <w:rsid w:val="00690E6E"/>
    <w:rsid w:val="006923CA"/>
    <w:rsid w:val="006932A8"/>
    <w:rsid w:val="006937FC"/>
    <w:rsid w:val="00696A7C"/>
    <w:rsid w:val="00696EBF"/>
    <w:rsid w:val="006A22EE"/>
    <w:rsid w:val="006A2D1D"/>
    <w:rsid w:val="006A3332"/>
    <w:rsid w:val="006A3DE4"/>
    <w:rsid w:val="006A473A"/>
    <w:rsid w:val="006A5D09"/>
    <w:rsid w:val="006A5D7A"/>
    <w:rsid w:val="006A61A1"/>
    <w:rsid w:val="006A7336"/>
    <w:rsid w:val="006B0500"/>
    <w:rsid w:val="006B089D"/>
    <w:rsid w:val="006B17D9"/>
    <w:rsid w:val="006B2199"/>
    <w:rsid w:val="006B2B4F"/>
    <w:rsid w:val="006B308F"/>
    <w:rsid w:val="006B38B2"/>
    <w:rsid w:val="006B4125"/>
    <w:rsid w:val="006B5030"/>
    <w:rsid w:val="006B52F6"/>
    <w:rsid w:val="006B7611"/>
    <w:rsid w:val="006B7ABA"/>
    <w:rsid w:val="006C06DE"/>
    <w:rsid w:val="006C0D7F"/>
    <w:rsid w:val="006C10C2"/>
    <w:rsid w:val="006C11FC"/>
    <w:rsid w:val="006C13C4"/>
    <w:rsid w:val="006C1FCC"/>
    <w:rsid w:val="006C2523"/>
    <w:rsid w:val="006C33D7"/>
    <w:rsid w:val="006C4A20"/>
    <w:rsid w:val="006C545A"/>
    <w:rsid w:val="006C6672"/>
    <w:rsid w:val="006C6B3C"/>
    <w:rsid w:val="006C78D9"/>
    <w:rsid w:val="006D0D96"/>
    <w:rsid w:val="006D0DA7"/>
    <w:rsid w:val="006D12DC"/>
    <w:rsid w:val="006D1C90"/>
    <w:rsid w:val="006D29BE"/>
    <w:rsid w:val="006D405F"/>
    <w:rsid w:val="006D4A33"/>
    <w:rsid w:val="006D59F5"/>
    <w:rsid w:val="006D5AB8"/>
    <w:rsid w:val="006D61D2"/>
    <w:rsid w:val="006D7BD6"/>
    <w:rsid w:val="006E0FFB"/>
    <w:rsid w:val="006E1F47"/>
    <w:rsid w:val="006E24BA"/>
    <w:rsid w:val="006E3D0C"/>
    <w:rsid w:val="006E43F3"/>
    <w:rsid w:val="006E45CD"/>
    <w:rsid w:val="006E4A91"/>
    <w:rsid w:val="006E53C7"/>
    <w:rsid w:val="006E5CEE"/>
    <w:rsid w:val="006E6FA7"/>
    <w:rsid w:val="006F140F"/>
    <w:rsid w:val="006F16F8"/>
    <w:rsid w:val="006F2A35"/>
    <w:rsid w:val="006F3678"/>
    <w:rsid w:val="006F36A8"/>
    <w:rsid w:val="006F376F"/>
    <w:rsid w:val="006F498C"/>
    <w:rsid w:val="006F4FE6"/>
    <w:rsid w:val="007004B4"/>
    <w:rsid w:val="00700857"/>
    <w:rsid w:val="00700E63"/>
    <w:rsid w:val="00701415"/>
    <w:rsid w:val="007014B5"/>
    <w:rsid w:val="00704F17"/>
    <w:rsid w:val="007054ED"/>
    <w:rsid w:val="0070751E"/>
    <w:rsid w:val="00707BDA"/>
    <w:rsid w:val="007115A7"/>
    <w:rsid w:val="007119FE"/>
    <w:rsid w:val="007120F1"/>
    <w:rsid w:val="00714584"/>
    <w:rsid w:val="007161C3"/>
    <w:rsid w:val="00717175"/>
    <w:rsid w:val="00717BE4"/>
    <w:rsid w:val="0072019A"/>
    <w:rsid w:val="00722529"/>
    <w:rsid w:val="007241FC"/>
    <w:rsid w:val="0072512E"/>
    <w:rsid w:val="00726509"/>
    <w:rsid w:val="00727167"/>
    <w:rsid w:val="00727A44"/>
    <w:rsid w:val="0073036F"/>
    <w:rsid w:val="00730A01"/>
    <w:rsid w:val="00732014"/>
    <w:rsid w:val="00732707"/>
    <w:rsid w:val="0073433B"/>
    <w:rsid w:val="0073608C"/>
    <w:rsid w:val="00736F47"/>
    <w:rsid w:val="00736FAF"/>
    <w:rsid w:val="00736FF1"/>
    <w:rsid w:val="00740779"/>
    <w:rsid w:val="00740DF6"/>
    <w:rsid w:val="00742AE7"/>
    <w:rsid w:val="0074321B"/>
    <w:rsid w:val="00743365"/>
    <w:rsid w:val="00743B0D"/>
    <w:rsid w:val="00743EA7"/>
    <w:rsid w:val="00744219"/>
    <w:rsid w:val="007444DB"/>
    <w:rsid w:val="00750709"/>
    <w:rsid w:val="00752245"/>
    <w:rsid w:val="00752B19"/>
    <w:rsid w:val="007535D5"/>
    <w:rsid w:val="007537C0"/>
    <w:rsid w:val="00754CEF"/>
    <w:rsid w:val="00754CF9"/>
    <w:rsid w:val="00755A9B"/>
    <w:rsid w:val="0076048D"/>
    <w:rsid w:val="00760DBA"/>
    <w:rsid w:val="00761F78"/>
    <w:rsid w:val="00762E8C"/>
    <w:rsid w:val="00762F97"/>
    <w:rsid w:val="00763B6D"/>
    <w:rsid w:val="00764268"/>
    <w:rsid w:val="0076439A"/>
    <w:rsid w:val="00764B6E"/>
    <w:rsid w:val="00765D59"/>
    <w:rsid w:val="0076658F"/>
    <w:rsid w:val="00767E41"/>
    <w:rsid w:val="00772632"/>
    <w:rsid w:val="00772BD1"/>
    <w:rsid w:val="00775585"/>
    <w:rsid w:val="0077570F"/>
    <w:rsid w:val="00777938"/>
    <w:rsid w:val="00777DA6"/>
    <w:rsid w:val="00780100"/>
    <w:rsid w:val="00780DD3"/>
    <w:rsid w:val="0078205C"/>
    <w:rsid w:val="007836CE"/>
    <w:rsid w:val="0078396D"/>
    <w:rsid w:val="00783A64"/>
    <w:rsid w:val="00783AA5"/>
    <w:rsid w:val="0078459B"/>
    <w:rsid w:val="007855D8"/>
    <w:rsid w:val="0078727A"/>
    <w:rsid w:val="00787FDF"/>
    <w:rsid w:val="00790261"/>
    <w:rsid w:val="007913F7"/>
    <w:rsid w:val="00791647"/>
    <w:rsid w:val="00791F18"/>
    <w:rsid w:val="00797572"/>
    <w:rsid w:val="00797808"/>
    <w:rsid w:val="00797A74"/>
    <w:rsid w:val="00797F90"/>
    <w:rsid w:val="007A0E07"/>
    <w:rsid w:val="007A5971"/>
    <w:rsid w:val="007A65E6"/>
    <w:rsid w:val="007B0051"/>
    <w:rsid w:val="007B0CA9"/>
    <w:rsid w:val="007B0CD8"/>
    <w:rsid w:val="007B1E1C"/>
    <w:rsid w:val="007B2AA0"/>
    <w:rsid w:val="007B3AE9"/>
    <w:rsid w:val="007B4024"/>
    <w:rsid w:val="007B5351"/>
    <w:rsid w:val="007B61E7"/>
    <w:rsid w:val="007B65B8"/>
    <w:rsid w:val="007C0E2A"/>
    <w:rsid w:val="007C1D7C"/>
    <w:rsid w:val="007C1E9E"/>
    <w:rsid w:val="007C2234"/>
    <w:rsid w:val="007C2D80"/>
    <w:rsid w:val="007C2E0E"/>
    <w:rsid w:val="007C3120"/>
    <w:rsid w:val="007C40CF"/>
    <w:rsid w:val="007C58FE"/>
    <w:rsid w:val="007C5C3F"/>
    <w:rsid w:val="007C682A"/>
    <w:rsid w:val="007C6CC4"/>
    <w:rsid w:val="007C6E8D"/>
    <w:rsid w:val="007C79F8"/>
    <w:rsid w:val="007C7C24"/>
    <w:rsid w:val="007D0420"/>
    <w:rsid w:val="007D172A"/>
    <w:rsid w:val="007D2B10"/>
    <w:rsid w:val="007D36B8"/>
    <w:rsid w:val="007D57E6"/>
    <w:rsid w:val="007D6223"/>
    <w:rsid w:val="007D74E2"/>
    <w:rsid w:val="007E2FFC"/>
    <w:rsid w:val="007E50F2"/>
    <w:rsid w:val="007E58A9"/>
    <w:rsid w:val="007E6649"/>
    <w:rsid w:val="007E67B3"/>
    <w:rsid w:val="007F187E"/>
    <w:rsid w:val="007F1B6D"/>
    <w:rsid w:val="007F30F4"/>
    <w:rsid w:val="007F40B3"/>
    <w:rsid w:val="007F67F8"/>
    <w:rsid w:val="007F754F"/>
    <w:rsid w:val="00800932"/>
    <w:rsid w:val="008009C2"/>
    <w:rsid w:val="008009DB"/>
    <w:rsid w:val="00801DA9"/>
    <w:rsid w:val="00803BED"/>
    <w:rsid w:val="00804564"/>
    <w:rsid w:val="008056AB"/>
    <w:rsid w:val="008070C2"/>
    <w:rsid w:val="00807D6F"/>
    <w:rsid w:val="0081071B"/>
    <w:rsid w:val="008107D2"/>
    <w:rsid w:val="0081149B"/>
    <w:rsid w:val="008115C3"/>
    <w:rsid w:val="0081171A"/>
    <w:rsid w:val="00811C9A"/>
    <w:rsid w:val="0081284C"/>
    <w:rsid w:val="00813BF9"/>
    <w:rsid w:val="008144E2"/>
    <w:rsid w:val="008144E4"/>
    <w:rsid w:val="00814E02"/>
    <w:rsid w:val="00816862"/>
    <w:rsid w:val="00816A2A"/>
    <w:rsid w:val="00817C34"/>
    <w:rsid w:val="00817E1C"/>
    <w:rsid w:val="008216E6"/>
    <w:rsid w:val="0082220F"/>
    <w:rsid w:val="008224FA"/>
    <w:rsid w:val="00823D2F"/>
    <w:rsid w:val="008245B3"/>
    <w:rsid w:val="0082647E"/>
    <w:rsid w:val="0082672E"/>
    <w:rsid w:val="008274D9"/>
    <w:rsid w:val="00827C86"/>
    <w:rsid w:val="0083029A"/>
    <w:rsid w:val="008323F4"/>
    <w:rsid w:val="008362D8"/>
    <w:rsid w:val="008368C7"/>
    <w:rsid w:val="00836FE7"/>
    <w:rsid w:val="008373AA"/>
    <w:rsid w:val="00837542"/>
    <w:rsid w:val="00842E8C"/>
    <w:rsid w:val="008439EE"/>
    <w:rsid w:val="0084550F"/>
    <w:rsid w:val="00845B56"/>
    <w:rsid w:val="00846055"/>
    <w:rsid w:val="00846F08"/>
    <w:rsid w:val="0084766A"/>
    <w:rsid w:val="00850337"/>
    <w:rsid w:val="0085148F"/>
    <w:rsid w:val="00851D80"/>
    <w:rsid w:val="00851DB8"/>
    <w:rsid w:val="00853377"/>
    <w:rsid w:val="0085456A"/>
    <w:rsid w:val="00855CA2"/>
    <w:rsid w:val="00855FC9"/>
    <w:rsid w:val="00857B81"/>
    <w:rsid w:val="00857E04"/>
    <w:rsid w:val="00860A5E"/>
    <w:rsid w:val="00861CB5"/>
    <w:rsid w:val="008625EA"/>
    <w:rsid w:val="00863736"/>
    <w:rsid w:val="0086523C"/>
    <w:rsid w:val="0086562A"/>
    <w:rsid w:val="00865E73"/>
    <w:rsid w:val="00866218"/>
    <w:rsid w:val="00866274"/>
    <w:rsid w:val="008666E8"/>
    <w:rsid w:val="00866836"/>
    <w:rsid w:val="00866EED"/>
    <w:rsid w:val="00867AAC"/>
    <w:rsid w:val="0087000A"/>
    <w:rsid w:val="00870306"/>
    <w:rsid w:val="00871534"/>
    <w:rsid w:val="008730FF"/>
    <w:rsid w:val="00874037"/>
    <w:rsid w:val="00874EEA"/>
    <w:rsid w:val="008759F0"/>
    <w:rsid w:val="00876CB7"/>
    <w:rsid w:val="008778A9"/>
    <w:rsid w:val="00877EB6"/>
    <w:rsid w:val="00880843"/>
    <w:rsid w:val="00880B61"/>
    <w:rsid w:val="00882107"/>
    <w:rsid w:val="00882DC1"/>
    <w:rsid w:val="008830F6"/>
    <w:rsid w:val="008844BB"/>
    <w:rsid w:val="008851F4"/>
    <w:rsid w:val="00885654"/>
    <w:rsid w:val="00886FA5"/>
    <w:rsid w:val="00887AF1"/>
    <w:rsid w:val="00890657"/>
    <w:rsid w:val="008914C0"/>
    <w:rsid w:val="00894083"/>
    <w:rsid w:val="00894839"/>
    <w:rsid w:val="008960F9"/>
    <w:rsid w:val="0089630D"/>
    <w:rsid w:val="00897FD0"/>
    <w:rsid w:val="008A0A90"/>
    <w:rsid w:val="008A2720"/>
    <w:rsid w:val="008A2814"/>
    <w:rsid w:val="008A2FEB"/>
    <w:rsid w:val="008A3001"/>
    <w:rsid w:val="008A591D"/>
    <w:rsid w:val="008A6F0E"/>
    <w:rsid w:val="008B05C9"/>
    <w:rsid w:val="008B0780"/>
    <w:rsid w:val="008B0896"/>
    <w:rsid w:val="008B10CB"/>
    <w:rsid w:val="008B12AC"/>
    <w:rsid w:val="008B14E3"/>
    <w:rsid w:val="008B154E"/>
    <w:rsid w:val="008B15A1"/>
    <w:rsid w:val="008B22D2"/>
    <w:rsid w:val="008B25BA"/>
    <w:rsid w:val="008B2D41"/>
    <w:rsid w:val="008B2DC0"/>
    <w:rsid w:val="008B3323"/>
    <w:rsid w:val="008B579D"/>
    <w:rsid w:val="008B5A86"/>
    <w:rsid w:val="008B5B6D"/>
    <w:rsid w:val="008B6AD1"/>
    <w:rsid w:val="008B6B99"/>
    <w:rsid w:val="008B7C5E"/>
    <w:rsid w:val="008B7D67"/>
    <w:rsid w:val="008C1A08"/>
    <w:rsid w:val="008C1C62"/>
    <w:rsid w:val="008C1F58"/>
    <w:rsid w:val="008C303D"/>
    <w:rsid w:val="008C4725"/>
    <w:rsid w:val="008C6215"/>
    <w:rsid w:val="008D409B"/>
    <w:rsid w:val="008D4161"/>
    <w:rsid w:val="008D4CA7"/>
    <w:rsid w:val="008D5727"/>
    <w:rsid w:val="008D60EC"/>
    <w:rsid w:val="008D6CB0"/>
    <w:rsid w:val="008E0B46"/>
    <w:rsid w:val="008E16A4"/>
    <w:rsid w:val="008E16D9"/>
    <w:rsid w:val="008E18EC"/>
    <w:rsid w:val="008E26F4"/>
    <w:rsid w:val="008E2B24"/>
    <w:rsid w:val="008E5555"/>
    <w:rsid w:val="008E64B2"/>
    <w:rsid w:val="008E6A27"/>
    <w:rsid w:val="008E79D1"/>
    <w:rsid w:val="008E7F72"/>
    <w:rsid w:val="008F18E1"/>
    <w:rsid w:val="008F232A"/>
    <w:rsid w:val="008F64B1"/>
    <w:rsid w:val="008F6F31"/>
    <w:rsid w:val="008F743C"/>
    <w:rsid w:val="008F7684"/>
    <w:rsid w:val="008F7A7A"/>
    <w:rsid w:val="0090021D"/>
    <w:rsid w:val="0090056C"/>
    <w:rsid w:val="00901D73"/>
    <w:rsid w:val="00901D8E"/>
    <w:rsid w:val="00902E7D"/>
    <w:rsid w:val="009034F4"/>
    <w:rsid w:val="00903705"/>
    <w:rsid w:val="009041A1"/>
    <w:rsid w:val="00905A0B"/>
    <w:rsid w:val="00905C32"/>
    <w:rsid w:val="00907560"/>
    <w:rsid w:val="009106A8"/>
    <w:rsid w:val="00911160"/>
    <w:rsid w:val="00913967"/>
    <w:rsid w:val="00914908"/>
    <w:rsid w:val="00916AF6"/>
    <w:rsid w:val="00916DC8"/>
    <w:rsid w:val="0091758F"/>
    <w:rsid w:val="0091764B"/>
    <w:rsid w:val="00921318"/>
    <w:rsid w:val="009226F1"/>
    <w:rsid w:val="00922B32"/>
    <w:rsid w:val="0092454F"/>
    <w:rsid w:val="009256E7"/>
    <w:rsid w:val="00925C39"/>
    <w:rsid w:val="00926DB6"/>
    <w:rsid w:val="00930248"/>
    <w:rsid w:val="009307AC"/>
    <w:rsid w:val="009326F8"/>
    <w:rsid w:val="00933B3A"/>
    <w:rsid w:val="00933DDA"/>
    <w:rsid w:val="00934514"/>
    <w:rsid w:val="009357CD"/>
    <w:rsid w:val="00936788"/>
    <w:rsid w:val="009369F1"/>
    <w:rsid w:val="00936A31"/>
    <w:rsid w:val="00937347"/>
    <w:rsid w:val="00937C8D"/>
    <w:rsid w:val="0094040D"/>
    <w:rsid w:val="0094065D"/>
    <w:rsid w:val="00940993"/>
    <w:rsid w:val="0094153A"/>
    <w:rsid w:val="00942BA3"/>
    <w:rsid w:val="00943218"/>
    <w:rsid w:val="009443C5"/>
    <w:rsid w:val="00944E0B"/>
    <w:rsid w:val="009463CA"/>
    <w:rsid w:val="009467E0"/>
    <w:rsid w:val="0095025B"/>
    <w:rsid w:val="00950687"/>
    <w:rsid w:val="009507CE"/>
    <w:rsid w:val="00951B0B"/>
    <w:rsid w:val="009522D4"/>
    <w:rsid w:val="00953380"/>
    <w:rsid w:val="00953AC7"/>
    <w:rsid w:val="009546D0"/>
    <w:rsid w:val="00954D4B"/>
    <w:rsid w:val="0095660B"/>
    <w:rsid w:val="00957491"/>
    <w:rsid w:val="00960654"/>
    <w:rsid w:val="0096077D"/>
    <w:rsid w:val="00960886"/>
    <w:rsid w:val="00962148"/>
    <w:rsid w:val="009637DE"/>
    <w:rsid w:val="00964621"/>
    <w:rsid w:val="0096554D"/>
    <w:rsid w:val="009659BC"/>
    <w:rsid w:val="00966423"/>
    <w:rsid w:val="00966EF5"/>
    <w:rsid w:val="00967835"/>
    <w:rsid w:val="00971C35"/>
    <w:rsid w:val="009733FE"/>
    <w:rsid w:val="00973BD1"/>
    <w:rsid w:val="00974235"/>
    <w:rsid w:val="00977B0F"/>
    <w:rsid w:val="00980C13"/>
    <w:rsid w:val="00982522"/>
    <w:rsid w:val="009835A0"/>
    <w:rsid w:val="00984940"/>
    <w:rsid w:val="00984C01"/>
    <w:rsid w:val="00984CB0"/>
    <w:rsid w:val="00984DC4"/>
    <w:rsid w:val="00985981"/>
    <w:rsid w:val="00985F51"/>
    <w:rsid w:val="0098663C"/>
    <w:rsid w:val="00986E06"/>
    <w:rsid w:val="00990B30"/>
    <w:rsid w:val="00990EEA"/>
    <w:rsid w:val="00990FBB"/>
    <w:rsid w:val="00991887"/>
    <w:rsid w:val="00991D4E"/>
    <w:rsid w:val="00992C6F"/>
    <w:rsid w:val="009930F5"/>
    <w:rsid w:val="00994AD4"/>
    <w:rsid w:val="009952C1"/>
    <w:rsid w:val="00995674"/>
    <w:rsid w:val="009967B2"/>
    <w:rsid w:val="009971AE"/>
    <w:rsid w:val="009976C4"/>
    <w:rsid w:val="009A0E09"/>
    <w:rsid w:val="009A2F37"/>
    <w:rsid w:val="009A3DD3"/>
    <w:rsid w:val="009A3E01"/>
    <w:rsid w:val="009A3FD2"/>
    <w:rsid w:val="009A5145"/>
    <w:rsid w:val="009A57D6"/>
    <w:rsid w:val="009B0EFA"/>
    <w:rsid w:val="009B11E6"/>
    <w:rsid w:val="009B23D5"/>
    <w:rsid w:val="009B2AA0"/>
    <w:rsid w:val="009B3C30"/>
    <w:rsid w:val="009B3D8D"/>
    <w:rsid w:val="009B474B"/>
    <w:rsid w:val="009B51B6"/>
    <w:rsid w:val="009B553F"/>
    <w:rsid w:val="009B642C"/>
    <w:rsid w:val="009B6D5C"/>
    <w:rsid w:val="009C027C"/>
    <w:rsid w:val="009C07A9"/>
    <w:rsid w:val="009C130C"/>
    <w:rsid w:val="009C1672"/>
    <w:rsid w:val="009C6B9E"/>
    <w:rsid w:val="009C73FB"/>
    <w:rsid w:val="009D125A"/>
    <w:rsid w:val="009D2719"/>
    <w:rsid w:val="009D38AD"/>
    <w:rsid w:val="009D4753"/>
    <w:rsid w:val="009D4E8C"/>
    <w:rsid w:val="009D538F"/>
    <w:rsid w:val="009D5E57"/>
    <w:rsid w:val="009E120F"/>
    <w:rsid w:val="009E210F"/>
    <w:rsid w:val="009E4945"/>
    <w:rsid w:val="009E5826"/>
    <w:rsid w:val="009E617C"/>
    <w:rsid w:val="009E712D"/>
    <w:rsid w:val="009F0BAF"/>
    <w:rsid w:val="009F1237"/>
    <w:rsid w:val="009F191E"/>
    <w:rsid w:val="009F2335"/>
    <w:rsid w:val="009F36D5"/>
    <w:rsid w:val="009F37C1"/>
    <w:rsid w:val="009F3C9B"/>
    <w:rsid w:val="009F418D"/>
    <w:rsid w:val="009F524F"/>
    <w:rsid w:val="009F5DEA"/>
    <w:rsid w:val="009F60B3"/>
    <w:rsid w:val="009F6397"/>
    <w:rsid w:val="00A02085"/>
    <w:rsid w:val="00A04470"/>
    <w:rsid w:val="00A0597F"/>
    <w:rsid w:val="00A064A4"/>
    <w:rsid w:val="00A065F5"/>
    <w:rsid w:val="00A068B5"/>
    <w:rsid w:val="00A06BD6"/>
    <w:rsid w:val="00A06EF1"/>
    <w:rsid w:val="00A07653"/>
    <w:rsid w:val="00A0791F"/>
    <w:rsid w:val="00A124F9"/>
    <w:rsid w:val="00A13845"/>
    <w:rsid w:val="00A13BD4"/>
    <w:rsid w:val="00A1481B"/>
    <w:rsid w:val="00A159BD"/>
    <w:rsid w:val="00A15F30"/>
    <w:rsid w:val="00A16181"/>
    <w:rsid w:val="00A16CB3"/>
    <w:rsid w:val="00A16D19"/>
    <w:rsid w:val="00A17D31"/>
    <w:rsid w:val="00A17F85"/>
    <w:rsid w:val="00A20D65"/>
    <w:rsid w:val="00A21B7F"/>
    <w:rsid w:val="00A221F7"/>
    <w:rsid w:val="00A225DC"/>
    <w:rsid w:val="00A23BE5"/>
    <w:rsid w:val="00A24175"/>
    <w:rsid w:val="00A30475"/>
    <w:rsid w:val="00A329FD"/>
    <w:rsid w:val="00A3435D"/>
    <w:rsid w:val="00A35208"/>
    <w:rsid w:val="00A35B07"/>
    <w:rsid w:val="00A35B91"/>
    <w:rsid w:val="00A36034"/>
    <w:rsid w:val="00A36662"/>
    <w:rsid w:val="00A40EEC"/>
    <w:rsid w:val="00A415E5"/>
    <w:rsid w:val="00A41E29"/>
    <w:rsid w:val="00A42634"/>
    <w:rsid w:val="00A44861"/>
    <w:rsid w:val="00A46020"/>
    <w:rsid w:val="00A462FB"/>
    <w:rsid w:val="00A4746F"/>
    <w:rsid w:val="00A47F09"/>
    <w:rsid w:val="00A50326"/>
    <w:rsid w:val="00A51670"/>
    <w:rsid w:val="00A51CD6"/>
    <w:rsid w:val="00A527C5"/>
    <w:rsid w:val="00A5284C"/>
    <w:rsid w:val="00A530B9"/>
    <w:rsid w:val="00A53704"/>
    <w:rsid w:val="00A539A3"/>
    <w:rsid w:val="00A53C8A"/>
    <w:rsid w:val="00A5404C"/>
    <w:rsid w:val="00A54738"/>
    <w:rsid w:val="00A56655"/>
    <w:rsid w:val="00A56FAB"/>
    <w:rsid w:val="00A61525"/>
    <w:rsid w:val="00A6198E"/>
    <w:rsid w:val="00A6226A"/>
    <w:rsid w:val="00A628F1"/>
    <w:rsid w:val="00A6305A"/>
    <w:rsid w:val="00A63BCA"/>
    <w:rsid w:val="00A645DD"/>
    <w:rsid w:val="00A66622"/>
    <w:rsid w:val="00A67CBC"/>
    <w:rsid w:val="00A708FD"/>
    <w:rsid w:val="00A70AB8"/>
    <w:rsid w:val="00A72943"/>
    <w:rsid w:val="00A7329D"/>
    <w:rsid w:val="00A74B06"/>
    <w:rsid w:val="00A74CAC"/>
    <w:rsid w:val="00A75069"/>
    <w:rsid w:val="00A7733D"/>
    <w:rsid w:val="00A77E97"/>
    <w:rsid w:val="00A80706"/>
    <w:rsid w:val="00A81905"/>
    <w:rsid w:val="00A819CD"/>
    <w:rsid w:val="00A82B6F"/>
    <w:rsid w:val="00A8409D"/>
    <w:rsid w:val="00A840E4"/>
    <w:rsid w:val="00A84552"/>
    <w:rsid w:val="00A87686"/>
    <w:rsid w:val="00A90024"/>
    <w:rsid w:val="00A90058"/>
    <w:rsid w:val="00A92A65"/>
    <w:rsid w:val="00A92D8F"/>
    <w:rsid w:val="00A95671"/>
    <w:rsid w:val="00A95739"/>
    <w:rsid w:val="00A95CB7"/>
    <w:rsid w:val="00A95D5E"/>
    <w:rsid w:val="00A970E7"/>
    <w:rsid w:val="00A97BC2"/>
    <w:rsid w:val="00AA1751"/>
    <w:rsid w:val="00AA24D3"/>
    <w:rsid w:val="00AA3BB3"/>
    <w:rsid w:val="00AA3CA3"/>
    <w:rsid w:val="00AA454C"/>
    <w:rsid w:val="00AA4C8F"/>
    <w:rsid w:val="00AA5133"/>
    <w:rsid w:val="00AA5CAC"/>
    <w:rsid w:val="00AA67DA"/>
    <w:rsid w:val="00AA686B"/>
    <w:rsid w:val="00AB18CE"/>
    <w:rsid w:val="00AB1D07"/>
    <w:rsid w:val="00AB2E20"/>
    <w:rsid w:val="00AB376C"/>
    <w:rsid w:val="00AB49B9"/>
    <w:rsid w:val="00AB558F"/>
    <w:rsid w:val="00AB646B"/>
    <w:rsid w:val="00AB6BA4"/>
    <w:rsid w:val="00AC0300"/>
    <w:rsid w:val="00AC0D5B"/>
    <w:rsid w:val="00AC4D65"/>
    <w:rsid w:val="00AC63DC"/>
    <w:rsid w:val="00AD075D"/>
    <w:rsid w:val="00AD1473"/>
    <w:rsid w:val="00AD1E12"/>
    <w:rsid w:val="00AD287A"/>
    <w:rsid w:val="00AD2D50"/>
    <w:rsid w:val="00AD3E66"/>
    <w:rsid w:val="00AD47AF"/>
    <w:rsid w:val="00AD514A"/>
    <w:rsid w:val="00AD5D1B"/>
    <w:rsid w:val="00AD7339"/>
    <w:rsid w:val="00AD767B"/>
    <w:rsid w:val="00AE0261"/>
    <w:rsid w:val="00AE0634"/>
    <w:rsid w:val="00AE1268"/>
    <w:rsid w:val="00AE2152"/>
    <w:rsid w:val="00AE3C1F"/>
    <w:rsid w:val="00AE4BB5"/>
    <w:rsid w:val="00AE5732"/>
    <w:rsid w:val="00AE5C49"/>
    <w:rsid w:val="00AE69A4"/>
    <w:rsid w:val="00AE7671"/>
    <w:rsid w:val="00AE7B38"/>
    <w:rsid w:val="00AE7ED3"/>
    <w:rsid w:val="00AF0784"/>
    <w:rsid w:val="00AF152C"/>
    <w:rsid w:val="00AF1E8B"/>
    <w:rsid w:val="00AF2432"/>
    <w:rsid w:val="00AF2639"/>
    <w:rsid w:val="00AF2901"/>
    <w:rsid w:val="00AF410B"/>
    <w:rsid w:val="00AF497A"/>
    <w:rsid w:val="00AF4F2B"/>
    <w:rsid w:val="00AF523D"/>
    <w:rsid w:val="00AF6EF9"/>
    <w:rsid w:val="00AF7AF4"/>
    <w:rsid w:val="00B00E6A"/>
    <w:rsid w:val="00B01E66"/>
    <w:rsid w:val="00B026D7"/>
    <w:rsid w:val="00B0278B"/>
    <w:rsid w:val="00B028A8"/>
    <w:rsid w:val="00B034F3"/>
    <w:rsid w:val="00B03BC2"/>
    <w:rsid w:val="00B062B4"/>
    <w:rsid w:val="00B06325"/>
    <w:rsid w:val="00B070BA"/>
    <w:rsid w:val="00B071A1"/>
    <w:rsid w:val="00B1092C"/>
    <w:rsid w:val="00B10F39"/>
    <w:rsid w:val="00B115D7"/>
    <w:rsid w:val="00B13D8D"/>
    <w:rsid w:val="00B1795D"/>
    <w:rsid w:val="00B203ED"/>
    <w:rsid w:val="00B20BCB"/>
    <w:rsid w:val="00B20BFD"/>
    <w:rsid w:val="00B211DA"/>
    <w:rsid w:val="00B24BFE"/>
    <w:rsid w:val="00B24FF2"/>
    <w:rsid w:val="00B25476"/>
    <w:rsid w:val="00B258C3"/>
    <w:rsid w:val="00B25D33"/>
    <w:rsid w:val="00B2672F"/>
    <w:rsid w:val="00B26D33"/>
    <w:rsid w:val="00B27689"/>
    <w:rsid w:val="00B30409"/>
    <w:rsid w:val="00B306F1"/>
    <w:rsid w:val="00B30E19"/>
    <w:rsid w:val="00B31BF8"/>
    <w:rsid w:val="00B322EE"/>
    <w:rsid w:val="00B33612"/>
    <w:rsid w:val="00B3394C"/>
    <w:rsid w:val="00B33B09"/>
    <w:rsid w:val="00B340FD"/>
    <w:rsid w:val="00B34D90"/>
    <w:rsid w:val="00B369FF"/>
    <w:rsid w:val="00B40776"/>
    <w:rsid w:val="00B41CB0"/>
    <w:rsid w:val="00B42066"/>
    <w:rsid w:val="00B42D63"/>
    <w:rsid w:val="00B439DF"/>
    <w:rsid w:val="00B44524"/>
    <w:rsid w:val="00B458AC"/>
    <w:rsid w:val="00B45FAE"/>
    <w:rsid w:val="00B466E4"/>
    <w:rsid w:val="00B47615"/>
    <w:rsid w:val="00B47754"/>
    <w:rsid w:val="00B52CB9"/>
    <w:rsid w:val="00B53225"/>
    <w:rsid w:val="00B53AC7"/>
    <w:rsid w:val="00B543C3"/>
    <w:rsid w:val="00B55240"/>
    <w:rsid w:val="00B56D89"/>
    <w:rsid w:val="00B56F53"/>
    <w:rsid w:val="00B601BD"/>
    <w:rsid w:val="00B60BB5"/>
    <w:rsid w:val="00B61A12"/>
    <w:rsid w:val="00B6219B"/>
    <w:rsid w:val="00B622A1"/>
    <w:rsid w:val="00B62F4F"/>
    <w:rsid w:val="00B63F2E"/>
    <w:rsid w:val="00B649BA"/>
    <w:rsid w:val="00B64DFD"/>
    <w:rsid w:val="00B651FE"/>
    <w:rsid w:val="00B658E4"/>
    <w:rsid w:val="00B65B94"/>
    <w:rsid w:val="00B666AC"/>
    <w:rsid w:val="00B668D6"/>
    <w:rsid w:val="00B66E00"/>
    <w:rsid w:val="00B70144"/>
    <w:rsid w:val="00B705A1"/>
    <w:rsid w:val="00B72E43"/>
    <w:rsid w:val="00B73EDA"/>
    <w:rsid w:val="00B7444B"/>
    <w:rsid w:val="00B7560E"/>
    <w:rsid w:val="00B76D24"/>
    <w:rsid w:val="00B77DA5"/>
    <w:rsid w:val="00B806E0"/>
    <w:rsid w:val="00B8099B"/>
    <w:rsid w:val="00B81B8E"/>
    <w:rsid w:val="00B8238B"/>
    <w:rsid w:val="00B824CA"/>
    <w:rsid w:val="00B82739"/>
    <w:rsid w:val="00B83A48"/>
    <w:rsid w:val="00B83D84"/>
    <w:rsid w:val="00B85126"/>
    <w:rsid w:val="00B864F0"/>
    <w:rsid w:val="00B86E16"/>
    <w:rsid w:val="00B9237E"/>
    <w:rsid w:val="00B92398"/>
    <w:rsid w:val="00B9635C"/>
    <w:rsid w:val="00B96A00"/>
    <w:rsid w:val="00BA1724"/>
    <w:rsid w:val="00BA3D89"/>
    <w:rsid w:val="00BA4002"/>
    <w:rsid w:val="00BA6490"/>
    <w:rsid w:val="00BA73F7"/>
    <w:rsid w:val="00BB0639"/>
    <w:rsid w:val="00BB07FA"/>
    <w:rsid w:val="00BB116B"/>
    <w:rsid w:val="00BB15D9"/>
    <w:rsid w:val="00BB3BA4"/>
    <w:rsid w:val="00BB3EB9"/>
    <w:rsid w:val="00BB403E"/>
    <w:rsid w:val="00BB5D0E"/>
    <w:rsid w:val="00BB5F55"/>
    <w:rsid w:val="00BB6097"/>
    <w:rsid w:val="00BB7631"/>
    <w:rsid w:val="00BB7C2E"/>
    <w:rsid w:val="00BC0084"/>
    <w:rsid w:val="00BC10C8"/>
    <w:rsid w:val="00BC25A1"/>
    <w:rsid w:val="00BC25ED"/>
    <w:rsid w:val="00BC3CEB"/>
    <w:rsid w:val="00BC633A"/>
    <w:rsid w:val="00BC68E4"/>
    <w:rsid w:val="00BC6E08"/>
    <w:rsid w:val="00BC728D"/>
    <w:rsid w:val="00BD06F1"/>
    <w:rsid w:val="00BD1F39"/>
    <w:rsid w:val="00BD3145"/>
    <w:rsid w:val="00BD3526"/>
    <w:rsid w:val="00BD67DB"/>
    <w:rsid w:val="00BD6DD2"/>
    <w:rsid w:val="00BD7078"/>
    <w:rsid w:val="00BD78B5"/>
    <w:rsid w:val="00BD7B18"/>
    <w:rsid w:val="00BE00C5"/>
    <w:rsid w:val="00BE0513"/>
    <w:rsid w:val="00BE17B3"/>
    <w:rsid w:val="00BE21A5"/>
    <w:rsid w:val="00BE2CCF"/>
    <w:rsid w:val="00BE37FF"/>
    <w:rsid w:val="00BE3E05"/>
    <w:rsid w:val="00BE4416"/>
    <w:rsid w:val="00BE4ECC"/>
    <w:rsid w:val="00BE6932"/>
    <w:rsid w:val="00BE71AF"/>
    <w:rsid w:val="00BE7326"/>
    <w:rsid w:val="00BF0741"/>
    <w:rsid w:val="00BF2BC9"/>
    <w:rsid w:val="00BF377F"/>
    <w:rsid w:val="00BF4B61"/>
    <w:rsid w:val="00BF50FA"/>
    <w:rsid w:val="00BF5365"/>
    <w:rsid w:val="00BF6D25"/>
    <w:rsid w:val="00C0174E"/>
    <w:rsid w:val="00C01845"/>
    <w:rsid w:val="00C0396C"/>
    <w:rsid w:val="00C03F87"/>
    <w:rsid w:val="00C049C9"/>
    <w:rsid w:val="00C0549F"/>
    <w:rsid w:val="00C06611"/>
    <w:rsid w:val="00C06932"/>
    <w:rsid w:val="00C07188"/>
    <w:rsid w:val="00C076B5"/>
    <w:rsid w:val="00C079EA"/>
    <w:rsid w:val="00C1033F"/>
    <w:rsid w:val="00C10D51"/>
    <w:rsid w:val="00C116EE"/>
    <w:rsid w:val="00C11968"/>
    <w:rsid w:val="00C11CAE"/>
    <w:rsid w:val="00C11E57"/>
    <w:rsid w:val="00C12266"/>
    <w:rsid w:val="00C17107"/>
    <w:rsid w:val="00C17E2B"/>
    <w:rsid w:val="00C17EC1"/>
    <w:rsid w:val="00C17F5D"/>
    <w:rsid w:val="00C21338"/>
    <w:rsid w:val="00C23982"/>
    <w:rsid w:val="00C23F36"/>
    <w:rsid w:val="00C246B2"/>
    <w:rsid w:val="00C24E4E"/>
    <w:rsid w:val="00C2541E"/>
    <w:rsid w:val="00C25DD9"/>
    <w:rsid w:val="00C2627C"/>
    <w:rsid w:val="00C2740F"/>
    <w:rsid w:val="00C27924"/>
    <w:rsid w:val="00C30BDD"/>
    <w:rsid w:val="00C30C39"/>
    <w:rsid w:val="00C31133"/>
    <w:rsid w:val="00C31283"/>
    <w:rsid w:val="00C3224A"/>
    <w:rsid w:val="00C33005"/>
    <w:rsid w:val="00C33864"/>
    <w:rsid w:val="00C3387E"/>
    <w:rsid w:val="00C35468"/>
    <w:rsid w:val="00C35FC9"/>
    <w:rsid w:val="00C362F7"/>
    <w:rsid w:val="00C3741E"/>
    <w:rsid w:val="00C37ADF"/>
    <w:rsid w:val="00C37AFA"/>
    <w:rsid w:val="00C40FF3"/>
    <w:rsid w:val="00C41EF7"/>
    <w:rsid w:val="00C41F5B"/>
    <w:rsid w:val="00C42E6E"/>
    <w:rsid w:val="00C44205"/>
    <w:rsid w:val="00C4542C"/>
    <w:rsid w:val="00C46222"/>
    <w:rsid w:val="00C471A3"/>
    <w:rsid w:val="00C52188"/>
    <w:rsid w:val="00C525CD"/>
    <w:rsid w:val="00C52B30"/>
    <w:rsid w:val="00C53259"/>
    <w:rsid w:val="00C53A4F"/>
    <w:rsid w:val="00C56ECD"/>
    <w:rsid w:val="00C5746A"/>
    <w:rsid w:val="00C577A5"/>
    <w:rsid w:val="00C57891"/>
    <w:rsid w:val="00C57CE3"/>
    <w:rsid w:val="00C603FF"/>
    <w:rsid w:val="00C60CC0"/>
    <w:rsid w:val="00C6126B"/>
    <w:rsid w:val="00C62CC2"/>
    <w:rsid w:val="00C64998"/>
    <w:rsid w:val="00C64BB4"/>
    <w:rsid w:val="00C65886"/>
    <w:rsid w:val="00C716F8"/>
    <w:rsid w:val="00C72954"/>
    <w:rsid w:val="00C731E7"/>
    <w:rsid w:val="00C736F4"/>
    <w:rsid w:val="00C74D0A"/>
    <w:rsid w:val="00C757B5"/>
    <w:rsid w:val="00C77519"/>
    <w:rsid w:val="00C80130"/>
    <w:rsid w:val="00C80DB1"/>
    <w:rsid w:val="00C81031"/>
    <w:rsid w:val="00C8125A"/>
    <w:rsid w:val="00C8304F"/>
    <w:rsid w:val="00C83435"/>
    <w:rsid w:val="00C84351"/>
    <w:rsid w:val="00C8458B"/>
    <w:rsid w:val="00C84929"/>
    <w:rsid w:val="00C84AB5"/>
    <w:rsid w:val="00C85298"/>
    <w:rsid w:val="00C87B15"/>
    <w:rsid w:val="00C90939"/>
    <w:rsid w:val="00C92D3E"/>
    <w:rsid w:val="00C935CA"/>
    <w:rsid w:val="00C93B7D"/>
    <w:rsid w:val="00C93B85"/>
    <w:rsid w:val="00C94151"/>
    <w:rsid w:val="00C951F7"/>
    <w:rsid w:val="00C97AA3"/>
    <w:rsid w:val="00CA021C"/>
    <w:rsid w:val="00CA0690"/>
    <w:rsid w:val="00CA0C41"/>
    <w:rsid w:val="00CA277C"/>
    <w:rsid w:val="00CA366A"/>
    <w:rsid w:val="00CA3FD6"/>
    <w:rsid w:val="00CA512A"/>
    <w:rsid w:val="00CA5261"/>
    <w:rsid w:val="00CA595D"/>
    <w:rsid w:val="00CB03F3"/>
    <w:rsid w:val="00CB1289"/>
    <w:rsid w:val="00CB14FB"/>
    <w:rsid w:val="00CB24D6"/>
    <w:rsid w:val="00CB2589"/>
    <w:rsid w:val="00CB3A72"/>
    <w:rsid w:val="00CB5A67"/>
    <w:rsid w:val="00CB5B4A"/>
    <w:rsid w:val="00CB5E23"/>
    <w:rsid w:val="00CB650A"/>
    <w:rsid w:val="00CB6751"/>
    <w:rsid w:val="00CB6BCF"/>
    <w:rsid w:val="00CB7B3A"/>
    <w:rsid w:val="00CC007E"/>
    <w:rsid w:val="00CC20C2"/>
    <w:rsid w:val="00CC7D50"/>
    <w:rsid w:val="00CD2324"/>
    <w:rsid w:val="00CD364D"/>
    <w:rsid w:val="00CD3EF1"/>
    <w:rsid w:val="00CD5237"/>
    <w:rsid w:val="00CD5C4F"/>
    <w:rsid w:val="00CE0184"/>
    <w:rsid w:val="00CE01BB"/>
    <w:rsid w:val="00CE0256"/>
    <w:rsid w:val="00CE04CE"/>
    <w:rsid w:val="00CE2819"/>
    <w:rsid w:val="00CE325D"/>
    <w:rsid w:val="00CE425B"/>
    <w:rsid w:val="00CE447F"/>
    <w:rsid w:val="00CE49B1"/>
    <w:rsid w:val="00CE6EFC"/>
    <w:rsid w:val="00CF0617"/>
    <w:rsid w:val="00CF09CD"/>
    <w:rsid w:val="00CF154A"/>
    <w:rsid w:val="00CF1566"/>
    <w:rsid w:val="00CF15F4"/>
    <w:rsid w:val="00CF22A8"/>
    <w:rsid w:val="00CF27D4"/>
    <w:rsid w:val="00CF320C"/>
    <w:rsid w:val="00CF5E61"/>
    <w:rsid w:val="00CF701A"/>
    <w:rsid w:val="00CF7754"/>
    <w:rsid w:val="00D00937"/>
    <w:rsid w:val="00D01164"/>
    <w:rsid w:val="00D031BC"/>
    <w:rsid w:val="00D03372"/>
    <w:rsid w:val="00D03D76"/>
    <w:rsid w:val="00D05751"/>
    <w:rsid w:val="00D059BE"/>
    <w:rsid w:val="00D065CC"/>
    <w:rsid w:val="00D06F64"/>
    <w:rsid w:val="00D1039F"/>
    <w:rsid w:val="00D10856"/>
    <w:rsid w:val="00D12893"/>
    <w:rsid w:val="00D13CD2"/>
    <w:rsid w:val="00D15CB6"/>
    <w:rsid w:val="00D179A8"/>
    <w:rsid w:val="00D179E4"/>
    <w:rsid w:val="00D21425"/>
    <w:rsid w:val="00D23569"/>
    <w:rsid w:val="00D2445F"/>
    <w:rsid w:val="00D27BFD"/>
    <w:rsid w:val="00D30834"/>
    <w:rsid w:val="00D31823"/>
    <w:rsid w:val="00D332F5"/>
    <w:rsid w:val="00D3453E"/>
    <w:rsid w:val="00D34DB5"/>
    <w:rsid w:val="00D36BE4"/>
    <w:rsid w:val="00D40011"/>
    <w:rsid w:val="00D40D63"/>
    <w:rsid w:val="00D438CF"/>
    <w:rsid w:val="00D445E7"/>
    <w:rsid w:val="00D446AE"/>
    <w:rsid w:val="00D44F84"/>
    <w:rsid w:val="00D46244"/>
    <w:rsid w:val="00D56B06"/>
    <w:rsid w:val="00D5787E"/>
    <w:rsid w:val="00D60633"/>
    <w:rsid w:val="00D61089"/>
    <w:rsid w:val="00D62547"/>
    <w:rsid w:val="00D632A8"/>
    <w:rsid w:val="00D64B4E"/>
    <w:rsid w:val="00D64E54"/>
    <w:rsid w:val="00D657DC"/>
    <w:rsid w:val="00D668E7"/>
    <w:rsid w:val="00D672D8"/>
    <w:rsid w:val="00D701F7"/>
    <w:rsid w:val="00D7033B"/>
    <w:rsid w:val="00D70682"/>
    <w:rsid w:val="00D7091D"/>
    <w:rsid w:val="00D72F7F"/>
    <w:rsid w:val="00D769A5"/>
    <w:rsid w:val="00D7742F"/>
    <w:rsid w:val="00D80646"/>
    <w:rsid w:val="00D80D03"/>
    <w:rsid w:val="00D82BD1"/>
    <w:rsid w:val="00D83251"/>
    <w:rsid w:val="00D842A0"/>
    <w:rsid w:val="00D85F9D"/>
    <w:rsid w:val="00D90382"/>
    <w:rsid w:val="00D90852"/>
    <w:rsid w:val="00D90871"/>
    <w:rsid w:val="00D90887"/>
    <w:rsid w:val="00D90CB1"/>
    <w:rsid w:val="00D90FDE"/>
    <w:rsid w:val="00D93473"/>
    <w:rsid w:val="00D9429C"/>
    <w:rsid w:val="00D94820"/>
    <w:rsid w:val="00DA02FA"/>
    <w:rsid w:val="00DA0D2C"/>
    <w:rsid w:val="00DA2B2C"/>
    <w:rsid w:val="00DA551F"/>
    <w:rsid w:val="00DA586E"/>
    <w:rsid w:val="00DA59C1"/>
    <w:rsid w:val="00DA5C2A"/>
    <w:rsid w:val="00DA612D"/>
    <w:rsid w:val="00DA74DC"/>
    <w:rsid w:val="00DA7582"/>
    <w:rsid w:val="00DB0097"/>
    <w:rsid w:val="00DB102C"/>
    <w:rsid w:val="00DB1654"/>
    <w:rsid w:val="00DB3499"/>
    <w:rsid w:val="00DB4F8B"/>
    <w:rsid w:val="00DB6138"/>
    <w:rsid w:val="00DB618A"/>
    <w:rsid w:val="00DB79D9"/>
    <w:rsid w:val="00DC0A3F"/>
    <w:rsid w:val="00DC2143"/>
    <w:rsid w:val="00DC27DB"/>
    <w:rsid w:val="00DC5809"/>
    <w:rsid w:val="00DC6C61"/>
    <w:rsid w:val="00DD18A2"/>
    <w:rsid w:val="00DD2A27"/>
    <w:rsid w:val="00DD32DC"/>
    <w:rsid w:val="00DD41B4"/>
    <w:rsid w:val="00DD65FC"/>
    <w:rsid w:val="00DD6C2C"/>
    <w:rsid w:val="00DD742E"/>
    <w:rsid w:val="00DD7F84"/>
    <w:rsid w:val="00DE0129"/>
    <w:rsid w:val="00DE1C26"/>
    <w:rsid w:val="00DE2D0B"/>
    <w:rsid w:val="00DE305F"/>
    <w:rsid w:val="00DE3D5B"/>
    <w:rsid w:val="00DE61DB"/>
    <w:rsid w:val="00DE76BF"/>
    <w:rsid w:val="00DE7E57"/>
    <w:rsid w:val="00DF1005"/>
    <w:rsid w:val="00DF21E2"/>
    <w:rsid w:val="00DF2722"/>
    <w:rsid w:val="00DF28D5"/>
    <w:rsid w:val="00DF2DB4"/>
    <w:rsid w:val="00DF2DCF"/>
    <w:rsid w:val="00DF3FAC"/>
    <w:rsid w:val="00DF4377"/>
    <w:rsid w:val="00DF43B3"/>
    <w:rsid w:val="00DF54A0"/>
    <w:rsid w:val="00DF56AE"/>
    <w:rsid w:val="00DF7EA5"/>
    <w:rsid w:val="00E00545"/>
    <w:rsid w:val="00E00B29"/>
    <w:rsid w:val="00E00D18"/>
    <w:rsid w:val="00E02602"/>
    <w:rsid w:val="00E03726"/>
    <w:rsid w:val="00E04387"/>
    <w:rsid w:val="00E0458A"/>
    <w:rsid w:val="00E049FF"/>
    <w:rsid w:val="00E04C2D"/>
    <w:rsid w:val="00E04D6E"/>
    <w:rsid w:val="00E0541D"/>
    <w:rsid w:val="00E06846"/>
    <w:rsid w:val="00E124AD"/>
    <w:rsid w:val="00E12C35"/>
    <w:rsid w:val="00E136AD"/>
    <w:rsid w:val="00E1370E"/>
    <w:rsid w:val="00E13F2C"/>
    <w:rsid w:val="00E14042"/>
    <w:rsid w:val="00E168E0"/>
    <w:rsid w:val="00E21068"/>
    <w:rsid w:val="00E214AF"/>
    <w:rsid w:val="00E22A03"/>
    <w:rsid w:val="00E2428E"/>
    <w:rsid w:val="00E24F8B"/>
    <w:rsid w:val="00E255A7"/>
    <w:rsid w:val="00E26CA2"/>
    <w:rsid w:val="00E30CE8"/>
    <w:rsid w:val="00E33A63"/>
    <w:rsid w:val="00E344DC"/>
    <w:rsid w:val="00E35F46"/>
    <w:rsid w:val="00E362EE"/>
    <w:rsid w:val="00E365ED"/>
    <w:rsid w:val="00E41EC3"/>
    <w:rsid w:val="00E42034"/>
    <w:rsid w:val="00E43EDA"/>
    <w:rsid w:val="00E442DA"/>
    <w:rsid w:val="00E4595B"/>
    <w:rsid w:val="00E45A96"/>
    <w:rsid w:val="00E45D43"/>
    <w:rsid w:val="00E475FF"/>
    <w:rsid w:val="00E51614"/>
    <w:rsid w:val="00E52C0E"/>
    <w:rsid w:val="00E52DE0"/>
    <w:rsid w:val="00E5336C"/>
    <w:rsid w:val="00E53976"/>
    <w:rsid w:val="00E544F3"/>
    <w:rsid w:val="00E548DF"/>
    <w:rsid w:val="00E551ED"/>
    <w:rsid w:val="00E55FD1"/>
    <w:rsid w:val="00E60152"/>
    <w:rsid w:val="00E6028D"/>
    <w:rsid w:val="00E6049C"/>
    <w:rsid w:val="00E63769"/>
    <w:rsid w:val="00E63F6D"/>
    <w:rsid w:val="00E64C65"/>
    <w:rsid w:val="00E654E3"/>
    <w:rsid w:val="00E65907"/>
    <w:rsid w:val="00E659EA"/>
    <w:rsid w:val="00E65FDD"/>
    <w:rsid w:val="00E66532"/>
    <w:rsid w:val="00E67AA5"/>
    <w:rsid w:val="00E70D37"/>
    <w:rsid w:val="00E71457"/>
    <w:rsid w:val="00E718CB"/>
    <w:rsid w:val="00E731DF"/>
    <w:rsid w:val="00E74419"/>
    <w:rsid w:val="00E74AB5"/>
    <w:rsid w:val="00E75DAE"/>
    <w:rsid w:val="00E76C20"/>
    <w:rsid w:val="00E80257"/>
    <w:rsid w:val="00E82057"/>
    <w:rsid w:val="00E8285B"/>
    <w:rsid w:val="00E84501"/>
    <w:rsid w:val="00E873DB"/>
    <w:rsid w:val="00E87A45"/>
    <w:rsid w:val="00E9033F"/>
    <w:rsid w:val="00E905A8"/>
    <w:rsid w:val="00E9088D"/>
    <w:rsid w:val="00E90E4A"/>
    <w:rsid w:val="00E912C2"/>
    <w:rsid w:val="00E932FA"/>
    <w:rsid w:val="00E93A8C"/>
    <w:rsid w:val="00E9524B"/>
    <w:rsid w:val="00E9546D"/>
    <w:rsid w:val="00E95FD4"/>
    <w:rsid w:val="00E9661A"/>
    <w:rsid w:val="00EA0F36"/>
    <w:rsid w:val="00EA2053"/>
    <w:rsid w:val="00EA25B9"/>
    <w:rsid w:val="00EA38CE"/>
    <w:rsid w:val="00EA49F8"/>
    <w:rsid w:val="00EA56EC"/>
    <w:rsid w:val="00EA7191"/>
    <w:rsid w:val="00EA7BF8"/>
    <w:rsid w:val="00EB1DE6"/>
    <w:rsid w:val="00EB2040"/>
    <w:rsid w:val="00EB2499"/>
    <w:rsid w:val="00EB2DF2"/>
    <w:rsid w:val="00EB3C02"/>
    <w:rsid w:val="00EB3D8B"/>
    <w:rsid w:val="00EB5B54"/>
    <w:rsid w:val="00EB6868"/>
    <w:rsid w:val="00EB6B3F"/>
    <w:rsid w:val="00EC0A17"/>
    <w:rsid w:val="00EC0C20"/>
    <w:rsid w:val="00EC1A2A"/>
    <w:rsid w:val="00EC3645"/>
    <w:rsid w:val="00EC393C"/>
    <w:rsid w:val="00EC3C09"/>
    <w:rsid w:val="00EC4007"/>
    <w:rsid w:val="00EC4C39"/>
    <w:rsid w:val="00EC4EFB"/>
    <w:rsid w:val="00EC526E"/>
    <w:rsid w:val="00EC78FC"/>
    <w:rsid w:val="00EC7D06"/>
    <w:rsid w:val="00EC7FD2"/>
    <w:rsid w:val="00ED0622"/>
    <w:rsid w:val="00ED42C3"/>
    <w:rsid w:val="00ED487F"/>
    <w:rsid w:val="00ED4ED6"/>
    <w:rsid w:val="00ED4F31"/>
    <w:rsid w:val="00ED6275"/>
    <w:rsid w:val="00EE0B24"/>
    <w:rsid w:val="00EE102F"/>
    <w:rsid w:val="00EE1750"/>
    <w:rsid w:val="00EE1839"/>
    <w:rsid w:val="00EE2628"/>
    <w:rsid w:val="00EE2FBF"/>
    <w:rsid w:val="00EE3199"/>
    <w:rsid w:val="00EE46AF"/>
    <w:rsid w:val="00EE60A5"/>
    <w:rsid w:val="00EE6D97"/>
    <w:rsid w:val="00EF0098"/>
    <w:rsid w:val="00EF01CC"/>
    <w:rsid w:val="00EF278D"/>
    <w:rsid w:val="00EF2BB4"/>
    <w:rsid w:val="00EF5382"/>
    <w:rsid w:val="00F002A4"/>
    <w:rsid w:val="00F01000"/>
    <w:rsid w:val="00F0431E"/>
    <w:rsid w:val="00F04A56"/>
    <w:rsid w:val="00F04ECC"/>
    <w:rsid w:val="00F0680D"/>
    <w:rsid w:val="00F06810"/>
    <w:rsid w:val="00F079CB"/>
    <w:rsid w:val="00F10E9B"/>
    <w:rsid w:val="00F1120D"/>
    <w:rsid w:val="00F11930"/>
    <w:rsid w:val="00F121C1"/>
    <w:rsid w:val="00F12789"/>
    <w:rsid w:val="00F138E6"/>
    <w:rsid w:val="00F13FFE"/>
    <w:rsid w:val="00F1435F"/>
    <w:rsid w:val="00F1573A"/>
    <w:rsid w:val="00F1682B"/>
    <w:rsid w:val="00F16E96"/>
    <w:rsid w:val="00F212B2"/>
    <w:rsid w:val="00F218A3"/>
    <w:rsid w:val="00F220D3"/>
    <w:rsid w:val="00F23185"/>
    <w:rsid w:val="00F23B8D"/>
    <w:rsid w:val="00F245BE"/>
    <w:rsid w:val="00F24F9A"/>
    <w:rsid w:val="00F26093"/>
    <w:rsid w:val="00F27E81"/>
    <w:rsid w:val="00F312F8"/>
    <w:rsid w:val="00F31E33"/>
    <w:rsid w:val="00F31F6E"/>
    <w:rsid w:val="00F35154"/>
    <w:rsid w:val="00F35E5D"/>
    <w:rsid w:val="00F36780"/>
    <w:rsid w:val="00F37CF7"/>
    <w:rsid w:val="00F4103D"/>
    <w:rsid w:val="00F41863"/>
    <w:rsid w:val="00F419FE"/>
    <w:rsid w:val="00F43AB7"/>
    <w:rsid w:val="00F44525"/>
    <w:rsid w:val="00F4469B"/>
    <w:rsid w:val="00F45EF3"/>
    <w:rsid w:val="00F506A2"/>
    <w:rsid w:val="00F5141B"/>
    <w:rsid w:val="00F52139"/>
    <w:rsid w:val="00F52C62"/>
    <w:rsid w:val="00F5357D"/>
    <w:rsid w:val="00F55761"/>
    <w:rsid w:val="00F568A7"/>
    <w:rsid w:val="00F56DF9"/>
    <w:rsid w:val="00F60968"/>
    <w:rsid w:val="00F60C85"/>
    <w:rsid w:val="00F648CC"/>
    <w:rsid w:val="00F649DE"/>
    <w:rsid w:val="00F64D60"/>
    <w:rsid w:val="00F7041F"/>
    <w:rsid w:val="00F70C9B"/>
    <w:rsid w:val="00F70CA6"/>
    <w:rsid w:val="00F7212D"/>
    <w:rsid w:val="00F72670"/>
    <w:rsid w:val="00F727E7"/>
    <w:rsid w:val="00F72B5A"/>
    <w:rsid w:val="00F73D59"/>
    <w:rsid w:val="00F74D0A"/>
    <w:rsid w:val="00F755BF"/>
    <w:rsid w:val="00F76C74"/>
    <w:rsid w:val="00F76F83"/>
    <w:rsid w:val="00F775CB"/>
    <w:rsid w:val="00F801D3"/>
    <w:rsid w:val="00F809A4"/>
    <w:rsid w:val="00F8196F"/>
    <w:rsid w:val="00F81B13"/>
    <w:rsid w:val="00F833E7"/>
    <w:rsid w:val="00F84EE9"/>
    <w:rsid w:val="00F85123"/>
    <w:rsid w:val="00F86397"/>
    <w:rsid w:val="00F868C1"/>
    <w:rsid w:val="00F86CD3"/>
    <w:rsid w:val="00F91B86"/>
    <w:rsid w:val="00F91D4E"/>
    <w:rsid w:val="00F91DAB"/>
    <w:rsid w:val="00F921EA"/>
    <w:rsid w:val="00F927C0"/>
    <w:rsid w:val="00F930A9"/>
    <w:rsid w:val="00F93DBF"/>
    <w:rsid w:val="00F95718"/>
    <w:rsid w:val="00F958CD"/>
    <w:rsid w:val="00F95C0C"/>
    <w:rsid w:val="00F95D9A"/>
    <w:rsid w:val="00F971B5"/>
    <w:rsid w:val="00FA01B4"/>
    <w:rsid w:val="00FA1288"/>
    <w:rsid w:val="00FA2035"/>
    <w:rsid w:val="00FA26E6"/>
    <w:rsid w:val="00FA2840"/>
    <w:rsid w:val="00FA3026"/>
    <w:rsid w:val="00FA54FD"/>
    <w:rsid w:val="00FA7790"/>
    <w:rsid w:val="00FB12FE"/>
    <w:rsid w:val="00FB1FB6"/>
    <w:rsid w:val="00FB25A0"/>
    <w:rsid w:val="00FB291E"/>
    <w:rsid w:val="00FB2A25"/>
    <w:rsid w:val="00FB2CFF"/>
    <w:rsid w:val="00FB3AAE"/>
    <w:rsid w:val="00FB4011"/>
    <w:rsid w:val="00FB5964"/>
    <w:rsid w:val="00FB6120"/>
    <w:rsid w:val="00FC08A6"/>
    <w:rsid w:val="00FC4027"/>
    <w:rsid w:val="00FC4ABB"/>
    <w:rsid w:val="00FC4AF8"/>
    <w:rsid w:val="00FC7BDE"/>
    <w:rsid w:val="00FD0223"/>
    <w:rsid w:val="00FD0DC5"/>
    <w:rsid w:val="00FD1091"/>
    <w:rsid w:val="00FD220A"/>
    <w:rsid w:val="00FD401E"/>
    <w:rsid w:val="00FD43BD"/>
    <w:rsid w:val="00FD5661"/>
    <w:rsid w:val="00FD74BA"/>
    <w:rsid w:val="00FE0103"/>
    <w:rsid w:val="00FE0C62"/>
    <w:rsid w:val="00FE0DE6"/>
    <w:rsid w:val="00FE10A4"/>
    <w:rsid w:val="00FE4323"/>
    <w:rsid w:val="00FE49DD"/>
    <w:rsid w:val="00FE5663"/>
    <w:rsid w:val="00FE5C7E"/>
    <w:rsid w:val="00FF114C"/>
    <w:rsid w:val="00FF11E4"/>
    <w:rsid w:val="00FF31D5"/>
    <w:rsid w:val="00FF4491"/>
    <w:rsid w:val="00FF6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C96E"/>
  <w15:docId w15:val="{AD7F78FA-4288-4548-B6BF-1F2FA44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EEA"/>
    <w:pPr>
      <w:ind w:left="720"/>
      <w:contextualSpacing/>
    </w:pPr>
    <w:rPr>
      <w:rFonts w:ascii="Calibri" w:eastAsia="Calibri" w:hAnsi="Calibri" w:cs="Times New Roman"/>
    </w:rPr>
  </w:style>
  <w:style w:type="paragraph" w:styleId="a4">
    <w:name w:val="Balloon Text"/>
    <w:basedOn w:val="a"/>
    <w:link w:val="a5"/>
    <w:uiPriority w:val="99"/>
    <w:semiHidden/>
    <w:unhideWhenUsed/>
    <w:rsid w:val="003745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457A"/>
    <w:rPr>
      <w:rFonts w:ascii="Tahoma" w:hAnsi="Tahoma" w:cs="Tahoma"/>
      <w:sz w:val="16"/>
      <w:szCs w:val="16"/>
    </w:rPr>
  </w:style>
  <w:style w:type="paragraph" w:customStyle="1" w:styleId="Char">
    <w:name w:val="Char Знак"/>
    <w:basedOn w:val="a"/>
    <w:rsid w:val="00486A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C35FC9"/>
    <w:pPr>
      <w:autoSpaceDE w:val="0"/>
      <w:autoSpaceDN w:val="0"/>
      <w:adjustRightInd w:val="0"/>
      <w:spacing w:after="0" w:line="240" w:lineRule="auto"/>
    </w:pPr>
    <w:rPr>
      <w:rFonts w:ascii="Times New Roman" w:hAnsi="Times New Roman" w:cs="Times New Roman"/>
      <w:b/>
      <w:bCs/>
      <w:sz w:val="26"/>
      <w:szCs w:val="26"/>
    </w:rPr>
  </w:style>
  <w:style w:type="paragraph" w:customStyle="1" w:styleId="Default">
    <w:name w:val="Default"/>
    <w:uiPriority w:val="99"/>
    <w:rsid w:val="001500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rmal (Web)"/>
    <w:aliases w:val="Обычный (Web)"/>
    <w:basedOn w:val="a"/>
    <w:link w:val="a7"/>
    <w:uiPriority w:val="99"/>
    <w:unhideWhenUsed/>
    <w:qFormat/>
    <w:rsid w:val="00A06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1B07C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B07C5"/>
    <w:pPr>
      <w:widowControl w:val="0"/>
      <w:shd w:val="clear" w:color="auto" w:fill="FFFFFF"/>
      <w:spacing w:after="0" w:line="370" w:lineRule="exact"/>
      <w:ind w:hanging="460"/>
      <w:jc w:val="both"/>
    </w:pPr>
    <w:rPr>
      <w:rFonts w:ascii="Times New Roman" w:eastAsia="Times New Roman" w:hAnsi="Times New Roman" w:cs="Times New Roman"/>
      <w:sz w:val="28"/>
      <w:szCs w:val="28"/>
    </w:rPr>
  </w:style>
  <w:style w:type="paragraph" w:styleId="a8">
    <w:name w:val="No Spacing"/>
    <w:link w:val="a9"/>
    <w:uiPriority w:val="1"/>
    <w:qFormat/>
    <w:rsid w:val="008B5A86"/>
    <w:pPr>
      <w:spacing w:after="0" w:line="240" w:lineRule="auto"/>
    </w:pPr>
    <w:rPr>
      <w:rFonts w:ascii="Calibri" w:eastAsia="Calibri" w:hAnsi="Calibri" w:cs="Times New Roman"/>
    </w:rPr>
  </w:style>
  <w:style w:type="table" w:styleId="1-1">
    <w:name w:val="Medium Shading 1 Accent 1"/>
    <w:basedOn w:val="a1"/>
    <w:uiPriority w:val="63"/>
    <w:rsid w:val="00EC52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a">
    <w:name w:val="Strong"/>
    <w:basedOn w:val="a0"/>
    <w:uiPriority w:val="22"/>
    <w:qFormat/>
    <w:rsid w:val="0033210D"/>
    <w:rPr>
      <w:b/>
      <w:bCs/>
    </w:rPr>
  </w:style>
  <w:style w:type="paragraph" w:customStyle="1" w:styleId="1">
    <w:name w:val="Обычный1"/>
    <w:rsid w:val="00F002A4"/>
    <w:pPr>
      <w:spacing w:after="0"/>
    </w:pPr>
    <w:rPr>
      <w:rFonts w:ascii="Arial" w:eastAsia="Arial" w:hAnsi="Arial" w:cs="Arial"/>
      <w:lang w:eastAsia="ru-RU"/>
    </w:rPr>
  </w:style>
  <w:style w:type="character" w:customStyle="1" w:styleId="a9">
    <w:name w:val="Без интервала Знак"/>
    <w:basedOn w:val="a0"/>
    <w:link w:val="a8"/>
    <w:uiPriority w:val="1"/>
    <w:rsid w:val="00FD5661"/>
    <w:rPr>
      <w:rFonts w:ascii="Calibri" w:eastAsia="Calibri" w:hAnsi="Calibri" w:cs="Times New Roman"/>
    </w:rPr>
  </w:style>
  <w:style w:type="paragraph" w:styleId="ab">
    <w:name w:val="header"/>
    <w:basedOn w:val="a"/>
    <w:link w:val="ac"/>
    <w:uiPriority w:val="99"/>
    <w:unhideWhenUsed/>
    <w:rsid w:val="0057082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7082F"/>
  </w:style>
  <w:style w:type="paragraph" w:styleId="ad">
    <w:name w:val="footer"/>
    <w:basedOn w:val="a"/>
    <w:link w:val="ae"/>
    <w:uiPriority w:val="99"/>
    <w:unhideWhenUsed/>
    <w:rsid w:val="0057082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7082F"/>
  </w:style>
  <w:style w:type="character" w:customStyle="1" w:styleId="a7">
    <w:name w:val="Обычный (Интернет) Знак"/>
    <w:aliases w:val="Обычный (Web) Знак"/>
    <w:link w:val="a6"/>
    <w:uiPriority w:val="99"/>
    <w:locked/>
    <w:rsid w:val="00BA73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423844">
      <w:bodyDiv w:val="1"/>
      <w:marLeft w:val="0"/>
      <w:marRight w:val="0"/>
      <w:marTop w:val="0"/>
      <w:marBottom w:val="0"/>
      <w:divBdr>
        <w:top w:val="none" w:sz="0" w:space="0" w:color="auto"/>
        <w:left w:val="none" w:sz="0" w:space="0" w:color="auto"/>
        <w:bottom w:val="none" w:sz="0" w:space="0" w:color="auto"/>
        <w:right w:val="none" w:sz="0" w:space="0" w:color="auto"/>
      </w:divBdr>
    </w:div>
    <w:div w:id="554507827">
      <w:bodyDiv w:val="1"/>
      <w:marLeft w:val="0"/>
      <w:marRight w:val="0"/>
      <w:marTop w:val="0"/>
      <w:marBottom w:val="0"/>
      <w:divBdr>
        <w:top w:val="none" w:sz="0" w:space="0" w:color="auto"/>
        <w:left w:val="none" w:sz="0" w:space="0" w:color="auto"/>
        <w:bottom w:val="none" w:sz="0" w:space="0" w:color="auto"/>
        <w:right w:val="none" w:sz="0" w:space="0" w:color="auto"/>
      </w:divBdr>
    </w:div>
    <w:div w:id="577403300">
      <w:bodyDiv w:val="1"/>
      <w:marLeft w:val="0"/>
      <w:marRight w:val="0"/>
      <w:marTop w:val="0"/>
      <w:marBottom w:val="0"/>
      <w:divBdr>
        <w:top w:val="none" w:sz="0" w:space="0" w:color="auto"/>
        <w:left w:val="none" w:sz="0" w:space="0" w:color="auto"/>
        <w:bottom w:val="none" w:sz="0" w:space="0" w:color="auto"/>
        <w:right w:val="none" w:sz="0" w:space="0" w:color="auto"/>
      </w:divBdr>
    </w:div>
    <w:div w:id="607468059">
      <w:bodyDiv w:val="1"/>
      <w:marLeft w:val="0"/>
      <w:marRight w:val="0"/>
      <w:marTop w:val="0"/>
      <w:marBottom w:val="0"/>
      <w:divBdr>
        <w:top w:val="none" w:sz="0" w:space="0" w:color="auto"/>
        <w:left w:val="none" w:sz="0" w:space="0" w:color="auto"/>
        <w:bottom w:val="none" w:sz="0" w:space="0" w:color="auto"/>
        <w:right w:val="none" w:sz="0" w:space="0" w:color="auto"/>
      </w:divBdr>
    </w:div>
    <w:div w:id="627467052">
      <w:bodyDiv w:val="1"/>
      <w:marLeft w:val="0"/>
      <w:marRight w:val="0"/>
      <w:marTop w:val="0"/>
      <w:marBottom w:val="0"/>
      <w:divBdr>
        <w:top w:val="none" w:sz="0" w:space="0" w:color="auto"/>
        <w:left w:val="none" w:sz="0" w:space="0" w:color="auto"/>
        <w:bottom w:val="none" w:sz="0" w:space="0" w:color="auto"/>
        <w:right w:val="none" w:sz="0" w:space="0" w:color="auto"/>
      </w:divBdr>
    </w:div>
    <w:div w:id="658732628">
      <w:bodyDiv w:val="1"/>
      <w:marLeft w:val="0"/>
      <w:marRight w:val="0"/>
      <w:marTop w:val="0"/>
      <w:marBottom w:val="0"/>
      <w:divBdr>
        <w:top w:val="none" w:sz="0" w:space="0" w:color="auto"/>
        <w:left w:val="none" w:sz="0" w:space="0" w:color="auto"/>
        <w:bottom w:val="none" w:sz="0" w:space="0" w:color="auto"/>
        <w:right w:val="none" w:sz="0" w:space="0" w:color="auto"/>
      </w:divBdr>
    </w:div>
    <w:div w:id="1114592329">
      <w:bodyDiv w:val="1"/>
      <w:marLeft w:val="0"/>
      <w:marRight w:val="0"/>
      <w:marTop w:val="0"/>
      <w:marBottom w:val="0"/>
      <w:divBdr>
        <w:top w:val="none" w:sz="0" w:space="0" w:color="auto"/>
        <w:left w:val="none" w:sz="0" w:space="0" w:color="auto"/>
        <w:bottom w:val="none" w:sz="0" w:space="0" w:color="auto"/>
        <w:right w:val="none" w:sz="0" w:space="0" w:color="auto"/>
      </w:divBdr>
    </w:div>
    <w:div w:id="1232890579">
      <w:bodyDiv w:val="1"/>
      <w:marLeft w:val="0"/>
      <w:marRight w:val="0"/>
      <w:marTop w:val="0"/>
      <w:marBottom w:val="0"/>
      <w:divBdr>
        <w:top w:val="none" w:sz="0" w:space="0" w:color="auto"/>
        <w:left w:val="none" w:sz="0" w:space="0" w:color="auto"/>
        <w:bottom w:val="none" w:sz="0" w:space="0" w:color="auto"/>
        <w:right w:val="none" w:sz="0" w:space="0" w:color="auto"/>
      </w:divBdr>
    </w:div>
    <w:div w:id="1236431047">
      <w:bodyDiv w:val="1"/>
      <w:marLeft w:val="0"/>
      <w:marRight w:val="0"/>
      <w:marTop w:val="0"/>
      <w:marBottom w:val="0"/>
      <w:divBdr>
        <w:top w:val="none" w:sz="0" w:space="0" w:color="auto"/>
        <w:left w:val="none" w:sz="0" w:space="0" w:color="auto"/>
        <w:bottom w:val="none" w:sz="0" w:space="0" w:color="auto"/>
        <w:right w:val="none" w:sz="0" w:space="0" w:color="auto"/>
      </w:divBdr>
    </w:div>
    <w:div w:id="1251039644">
      <w:bodyDiv w:val="1"/>
      <w:marLeft w:val="0"/>
      <w:marRight w:val="0"/>
      <w:marTop w:val="0"/>
      <w:marBottom w:val="0"/>
      <w:divBdr>
        <w:top w:val="none" w:sz="0" w:space="0" w:color="auto"/>
        <w:left w:val="none" w:sz="0" w:space="0" w:color="auto"/>
        <w:bottom w:val="none" w:sz="0" w:space="0" w:color="auto"/>
        <w:right w:val="none" w:sz="0" w:space="0" w:color="auto"/>
      </w:divBdr>
    </w:div>
    <w:div w:id="1368481050">
      <w:bodyDiv w:val="1"/>
      <w:marLeft w:val="0"/>
      <w:marRight w:val="0"/>
      <w:marTop w:val="0"/>
      <w:marBottom w:val="0"/>
      <w:divBdr>
        <w:top w:val="none" w:sz="0" w:space="0" w:color="auto"/>
        <w:left w:val="none" w:sz="0" w:space="0" w:color="auto"/>
        <w:bottom w:val="none" w:sz="0" w:space="0" w:color="auto"/>
        <w:right w:val="none" w:sz="0" w:space="0" w:color="auto"/>
      </w:divBdr>
    </w:div>
    <w:div w:id="1497188522">
      <w:bodyDiv w:val="1"/>
      <w:marLeft w:val="0"/>
      <w:marRight w:val="0"/>
      <w:marTop w:val="0"/>
      <w:marBottom w:val="0"/>
      <w:divBdr>
        <w:top w:val="none" w:sz="0" w:space="0" w:color="auto"/>
        <w:left w:val="none" w:sz="0" w:space="0" w:color="auto"/>
        <w:bottom w:val="none" w:sz="0" w:space="0" w:color="auto"/>
        <w:right w:val="none" w:sz="0" w:space="0" w:color="auto"/>
      </w:divBdr>
      <w:divsChild>
        <w:div w:id="1569538365">
          <w:marLeft w:val="547"/>
          <w:marRight w:val="0"/>
          <w:marTop w:val="130"/>
          <w:marBottom w:val="0"/>
          <w:divBdr>
            <w:top w:val="none" w:sz="0" w:space="0" w:color="auto"/>
            <w:left w:val="none" w:sz="0" w:space="0" w:color="auto"/>
            <w:bottom w:val="none" w:sz="0" w:space="0" w:color="auto"/>
            <w:right w:val="none" w:sz="0" w:space="0" w:color="auto"/>
          </w:divBdr>
        </w:div>
      </w:divsChild>
    </w:div>
    <w:div w:id="1580291126">
      <w:bodyDiv w:val="1"/>
      <w:marLeft w:val="0"/>
      <w:marRight w:val="0"/>
      <w:marTop w:val="0"/>
      <w:marBottom w:val="0"/>
      <w:divBdr>
        <w:top w:val="none" w:sz="0" w:space="0" w:color="auto"/>
        <w:left w:val="none" w:sz="0" w:space="0" w:color="auto"/>
        <w:bottom w:val="none" w:sz="0" w:space="0" w:color="auto"/>
        <w:right w:val="none" w:sz="0" w:space="0" w:color="auto"/>
      </w:divBdr>
    </w:div>
    <w:div w:id="1740247134">
      <w:bodyDiv w:val="1"/>
      <w:marLeft w:val="0"/>
      <w:marRight w:val="0"/>
      <w:marTop w:val="0"/>
      <w:marBottom w:val="0"/>
      <w:divBdr>
        <w:top w:val="none" w:sz="0" w:space="0" w:color="auto"/>
        <w:left w:val="none" w:sz="0" w:space="0" w:color="auto"/>
        <w:bottom w:val="none" w:sz="0" w:space="0" w:color="auto"/>
        <w:right w:val="none" w:sz="0" w:space="0" w:color="auto"/>
      </w:divBdr>
    </w:div>
    <w:div w:id="1844778367">
      <w:bodyDiv w:val="1"/>
      <w:marLeft w:val="0"/>
      <w:marRight w:val="0"/>
      <w:marTop w:val="0"/>
      <w:marBottom w:val="0"/>
      <w:divBdr>
        <w:top w:val="none" w:sz="0" w:space="0" w:color="auto"/>
        <w:left w:val="none" w:sz="0" w:space="0" w:color="auto"/>
        <w:bottom w:val="none" w:sz="0" w:space="0" w:color="auto"/>
        <w:right w:val="none" w:sz="0" w:space="0" w:color="auto"/>
      </w:divBdr>
      <w:divsChild>
        <w:div w:id="496193403">
          <w:marLeft w:val="0"/>
          <w:marRight w:val="0"/>
          <w:marTop w:val="0"/>
          <w:marBottom w:val="0"/>
          <w:divBdr>
            <w:top w:val="none" w:sz="0" w:space="0" w:color="auto"/>
            <w:left w:val="none" w:sz="0" w:space="0" w:color="auto"/>
            <w:bottom w:val="none" w:sz="0" w:space="0" w:color="auto"/>
            <w:right w:val="none" w:sz="0" w:space="0" w:color="auto"/>
          </w:divBdr>
        </w:div>
        <w:div w:id="1267885292">
          <w:marLeft w:val="0"/>
          <w:marRight w:val="0"/>
          <w:marTop w:val="0"/>
          <w:marBottom w:val="0"/>
          <w:divBdr>
            <w:top w:val="none" w:sz="0" w:space="0" w:color="auto"/>
            <w:left w:val="none" w:sz="0" w:space="0" w:color="auto"/>
            <w:bottom w:val="none" w:sz="0" w:space="0" w:color="auto"/>
            <w:right w:val="none" w:sz="0" w:space="0" w:color="auto"/>
          </w:divBdr>
        </w:div>
        <w:div w:id="1304693660">
          <w:marLeft w:val="0"/>
          <w:marRight w:val="0"/>
          <w:marTop w:val="0"/>
          <w:marBottom w:val="0"/>
          <w:divBdr>
            <w:top w:val="none" w:sz="0" w:space="0" w:color="auto"/>
            <w:left w:val="none" w:sz="0" w:space="0" w:color="auto"/>
            <w:bottom w:val="none" w:sz="0" w:space="0" w:color="auto"/>
            <w:right w:val="none" w:sz="0" w:space="0" w:color="auto"/>
          </w:divBdr>
        </w:div>
        <w:div w:id="1327199021">
          <w:marLeft w:val="0"/>
          <w:marRight w:val="0"/>
          <w:marTop w:val="0"/>
          <w:marBottom w:val="0"/>
          <w:divBdr>
            <w:top w:val="none" w:sz="0" w:space="0" w:color="auto"/>
            <w:left w:val="none" w:sz="0" w:space="0" w:color="auto"/>
            <w:bottom w:val="none" w:sz="0" w:space="0" w:color="auto"/>
            <w:right w:val="none" w:sz="0" w:space="0" w:color="auto"/>
          </w:divBdr>
        </w:div>
        <w:div w:id="1808934620">
          <w:marLeft w:val="0"/>
          <w:marRight w:val="0"/>
          <w:marTop w:val="0"/>
          <w:marBottom w:val="0"/>
          <w:divBdr>
            <w:top w:val="none" w:sz="0" w:space="0" w:color="auto"/>
            <w:left w:val="none" w:sz="0" w:space="0" w:color="auto"/>
            <w:bottom w:val="none" w:sz="0" w:space="0" w:color="auto"/>
            <w:right w:val="none" w:sz="0" w:space="0" w:color="auto"/>
          </w:divBdr>
        </w:div>
      </w:divsChild>
    </w:div>
    <w:div w:id="20912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20049-6EF9-4002-8EEA-A0D2FB83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7704</TotalTime>
  <Pages>29</Pages>
  <Words>12546</Words>
  <Characters>71515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 Козлова</dc:creator>
  <cp:keywords/>
  <dc:description/>
  <cp:lastModifiedBy>Пользователь</cp:lastModifiedBy>
  <cp:revision>48</cp:revision>
  <cp:lastPrinted>2024-03-22T08:06:00Z</cp:lastPrinted>
  <dcterms:created xsi:type="dcterms:W3CDTF">2024-02-09T15:53:00Z</dcterms:created>
  <dcterms:modified xsi:type="dcterms:W3CDTF">2026-03-20T05:43:00Z</dcterms:modified>
</cp:coreProperties>
</file>